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15DF" w:rsidRPr="000015DF" w:rsidRDefault="000015DF" w:rsidP="00BF56A4">
      <w:pPr>
        <w:rPr>
          <w:rFonts w:asciiTheme="minorEastAsia" w:hAnsiTheme="minorEastAsia"/>
          <w:b/>
          <w:sz w:val="24"/>
          <w:szCs w:val="24"/>
        </w:rPr>
      </w:pPr>
      <w:r w:rsidRPr="000015DF">
        <w:rPr>
          <w:rFonts w:asciiTheme="minorEastAsia" w:hAnsiTheme="minorEastAsia" w:hint="eastAsia"/>
          <w:b/>
          <w:sz w:val="24"/>
          <w:szCs w:val="24"/>
        </w:rPr>
        <w:t>「ホームレス問題に対する当面の対応策について</w:t>
      </w:r>
      <w:bookmarkStart w:id="0" w:name="_GoBack"/>
      <w:bookmarkEnd w:id="0"/>
      <w:r w:rsidRPr="000015DF">
        <w:rPr>
          <w:rFonts w:asciiTheme="minorEastAsia" w:hAnsiTheme="minorEastAsia" w:hint="eastAsia"/>
          <w:b/>
          <w:sz w:val="24"/>
          <w:szCs w:val="24"/>
        </w:rPr>
        <w:t>」に対するマスコミの反応</w:t>
      </w:r>
    </w:p>
    <w:p w:rsidR="00BF56A4" w:rsidRPr="000015DF" w:rsidRDefault="00BF56A4" w:rsidP="00BF56A4">
      <w:pPr>
        <w:rPr>
          <w:rFonts w:asciiTheme="minorEastAsia" w:hAnsiTheme="minorEastAsia"/>
          <w:b/>
          <w:sz w:val="24"/>
          <w:szCs w:val="24"/>
        </w:rPr>
      </w:pPr>
      <w:r w:rsidRPr="000015DF">
        <w:rPr>
          <w:rFonts w:asciiTheme="minorEastAsia" w:hAnsiTheme="minorEastAsia" w:hint="eastAsia"/>
          <w:b/>
          <w:sz w:val="24"/>
          <w:szCs w:val="24"/>
        </w:rPr>
        <w:t>1999.5.27朝刊・大阪版各紙</w:t>
      </w:r>
    </w:p>
    <w:p w:rsidR="00BF56A4" w:rsidRPr="000015DF" w:rsidRDefault="00BF56A4" w:rsidP="00BF56A4">
      <w:pPr>
        <w:rPr>
          <w:b/>
        </w:rPr>
      </w:pPr>
      <w:r w:rsidRPr="000015DF">
        <w:rPr>
          <w:rFonts w:hint="eastAsia"/>
          <w:b/>
        </w:rPr>
        <w:t>・毎日新聞</w:t>
      </w:r>
    </w:p>
    <w:p w:rsidR="00BF56A4" w:rsidRDefault="00BF56A4" w:rsidP="000015DF">
      <w:pPr>
        <w:ind w:leftChars="203" w:left="707" w:hangingChars="134" w:hanging="281"/>
      </w:pPr>
      <w:r>
        <w:rPr>
          <w:rFonts w:hint="eastAsia"/>
        </w:rPr>
        <w:t>１面</w:t>
      </w:r>
      <w:r w:rsidR="000015DF">
        <w:rPr>
          <w:rFonts w:hint="eastAsia"/>
        </w:rPr>
        <w:t>－</w:t>
      </w:r>
      <w:r>
        <w:rPr>
          <w:rFonts w:hint="eastAsia"/>
        </w:rPr>
        <w:t>３自治体（東京都・大阪・横浜）では直ちに支援事業開始に向けて準備を始め、早いところでは秋前に開設の運びとなる。</w:t>
      </w:r>
    </w:p>
    <w:p w:rsidR="00BF56A4" w:rsidRDefault="00BF56A4" w:rsidP="000015DF">
      <w:pPr>
        <w:ind w:leftChars="203" w:left="707" w:hangingChars="134" w:hanging="281"/>
      </w:pPr>
      <w:r>
        <w:rPr>
          <w:rFonts w:hint="eastAsia"/>
        </w:rPr>
        <w:t>２７面</w:t>
      </w:r>
      <w:r w:rsidR="000015DF">
        <w:rPr>
          <w:rFonts w:hint="eastAsia"/>
        </w:rPr>
        <w:t>－</w:t>
      </w:r>
      <w:r>
        <w:rPr>
          <w:rFonts w:hint="eastAsia"/>
        </w:rPr>
        <w:t>福原大阪市大助教授コメント・特別時限立法による雇用創出を求める</w:t>
      </w:r>
    </w:p>
    <w:p w:rsidR="00BF56A4" w:rsidRPr="000015DF" w:rsidRDefault="00BF56A4" w:rsidP="00BF56A4">
      <w:pPr>
        <w:rPr>
          <w:b/>
        </w:rPr>
      </w:pPr>
      <w:r w:rsidRPr="000015DF">
        <w:rPr>
          <w:rFonts w:hint="eastAsia"/>
          <w:b/>
        </w:rPr>
        <w:t>・朝日新聞</w:t>
      </w:r>
    </w:p>
    <w:p w:rsidR="00BF56A4" w:rsidRDefault="00BF56A4" w:rsidP="000015DF">
      <w:pPr>
        <w:ind w:leftChars="202" w:left="707" w:hangingChars="135" w:hanging="283"/>
      </w:pPr>
      <w:r>
        <w:rPr>
          <w:rFonts w:hint="eastAsia"/>
        </w:rPr>
        <w:t>１面</w:t>
      </w:r>
      <w:r w:rsidR="000015DF">
        <w:rPr>
          <w:rFonts w:hint="eastAsia"/>
        </w:rPr>
        <w:t>－</w:t>
      </w:r>
      <w:r>
        <w:rPr>
          <w:rFonts w:hint="eastAsia"/>
        </w:rPr>
        <w:t>自立支援センター（仮称）の整備費は今年度から国が２分の一を補助。運営費は、食費や指導員の人件費などが２０００年度から２分の一補助される予定。センターは、周辺住民の反対なども考えて、既存の施設を利用することもあるとしている。</w:t>
      </w:r>
    </w:p>
    <w:p w:rsidR="00BF56A4" w:rsidRPr="000015DF" w:rsidRDefault="00BF56A4" w:rsidP="00BF56A4">
      <w:pPr>
        <w:rPr>
          <w:b/>
        </w:rPr>
      </w:pPr>
      <w:r w:rsidRPr="000015DF">
        <w:rPr>
          <w:rFonts w:hint="eastAsia"/>
          <w:b/>
        </w:rPr>
        <w:t>・産経新聞</w:t>
      </w:r>
    </w:p>
    <w:p w:rsidR="00BF56A4" w:rsidRDefault="00BF56A4" w:rsidP="000015DF">
      <w:pPr>
        <w:ind w:leftChars="202" w:left="707" w:hangingChars="135" w:hanging="283"/>
      </w:pPr>
      <w:r>
        <w:rPr>
          <w:rFonts w:hint="eastAsia"/>
        </w:rPr>
        <w:t>１面</w:t>
      </w:r>
      <w:r w:rsidR="000015DF">
        <w:rPr>
          <w:rFonts w:hint="eastAsia"/>
        </w:rPr>
        <w:t>－</w:t>
      </w:r>
      <w:r>
        <w:rPr>
          <w:rFonts w:hint="eastAsia"/>
        </w:rPr>
        <w:t>（センター）統廃合によって使われなくなった学校校舎など既存の建物を使うことも想定している。</w:t>
      </w:r>
    </w:p>
    <w:p w:rsidR="00BF56A4" w:rsidRDefault="00BF56A4" w:rsidP="000015DF">
      <w:pPr>
        <w:ind w:leftChars="202" w:left="707" w:hangingChars="135" w:hanging="283"/>
      </w:pPr>
      <w:r>
        <w:rPr>
          <w:rFonts w:hint="eastAsia"/>
        </w:rPr>
        <w:t>新設の場合の建設費と、職員の人件費、入所者の食費など運営費の半分は国が補助。</w:t>
      </w:r>
    </w:p>
    <w:p w:rsidR="00BF56A4" w:rsidRDefault="00BF56A4" w:rsidP="000015DF">
      <w:pPr>
        <w:ind w:leftChars="202" w:left="707" w:hangingChars="135" w:hanging="283"/>
      </w:pPr>
      <w:r>
        <w:rPr>
          <w:rFonts w:hint="eastAsia"/>
        </w:rPr>
        <w:t>２９面</w:t>
      </w:r>
      <w:r w:rsidR="000015DF">
        <w:rPr>
          <w:rFonts w:hint="eastAsia"/>
        </w:rPr>
        <w:t>－</w:t>
      </w:r>
      <w:r>
        <w:rPr>
          <w:rFonts w:hint="eastAsia"/>
        </w:rPr>
        <w:t>本田哲朗神父・福祉的労働など仕事の創出を中心の対策にしないと</w:t>
      </w:r>
    </w:p>
    <w:p w:rsidR="00BF56A4" w:rsidRDefault="00BF56A4" w:rsidP="000015DF">
      <w:pPr>
        <w:ind w:leftChars="202" w:left="707" w:hangingChars="135" w:hanging="283"/>
      </w:pPr>
      <w:r>
        <w:rPr>
          <w:rFonts w:hint="eastAsia"/>
        </w:rPr>
        <w:t>磯村市長コメント・具体的な対策は「国からどのような補助があるのかを確認してから検討する」</w:t>
      </w:r>
    </w:p>
    <w:p w:rsidR="00BF56A4" w:rsidRPr="000015DF" w:rsidRDefault="00BF56A4" w:rsidP="00BF56A4">
      <w:pPr>
        <w:rPr>
          <w:b/>
        </w:rPr>
      </w:pPr>
      <w:r w:rsidRPr="000015DF">
        <w:rPr>
          <w:rFonts w:hint="eastAsia"/>
          <w:b/>
        </w:rPr>
        <w:t>・読売新聞</w:t>
      </w:r>
    </w:p>
    <w:p w:rsidR="00BF56A4" w:rsidRDefault="00BF56A4" w:rsidP="000015DF">
      <w:pPr>
        <w:ind w:leftChars="202" w:left="850" w:hangingChars="203" w:hanging="426"/>
      </w:pPr>
      <w:r>
        <w:rPr>
          <w:rFonts w:hint="eastAsia"/>
        </w:rPr>
        <w:t>１面</w:t>
      </w:r>
      <w:r w:rsidR="000015DF">
        <w:rPr>
          <w:rFonts w:hint="eastAsia"/>
        </w:rPr>
        <w:t>－</w:t>
      </w:r>
      <w:r>
        <w:rPr>
          <w:rFonts w:hint="eastAsia"/>
        </w:rPr>
        <w:t>（センター）既存の宿泊施設を利用する場合を含めて、全国で２０カ所、計４０００人規模を目標。施設の形を取らない自立支援事業への補助も考える。</w:t>
      </w:r>
    </w:p>
    <w:p w:rsidR="00BF56A4" w:rsidRDefault="00BF56A4" w:rsidP="000015DF">
      <w:pPr>
        <w:ind w:leftChars="405" w:left="850" w:firstLineChars="66" w:firstLine="139"/>
      </w:pPr>
      <w:r>
        <w:rPr>
          <w:rFonts w:hint="eastAsia"/>
        </w:rPr>
        <w:t>各自治体がおこなっている道路清掃などの公的就労対策や食料、宿泊券の支給などは「野宿生活を前提とした支援は緊急的、過渡的、限定的にとどめる」との方針から、国の財政援助対象にしなかった。</w:t>
      </w:r>
    </w:p>
    <w:p w:rsidR="00BF56A4" w:rsidRDefault="00BF56A4" w:rsidP="000015DF">
      <w:pPr>
        <w:ind w:leftChars="405" w:left="850" w:firstLineChars="66" w:firstLine="139"/>
      </w:pPr>
      <w:r>
        <w:rPr>
          <w:rFonts w:hint="eastAsia"/>
        </w:rPr>
        <w:t>自治体側はテント類をすぐ撤去できる新法を求めていたが、国は、「人権問題になり難しい」と見送った。</w:t>
      </w:r>
    </w:p>
    <w:p w:rsidR="00BF56A4" w:rsidRDefault="00BF56A4" w:rsidP="000015DF">
      <w:pPr>
        <w:ind w:leftChars="202" w:left="850" w:hangingChars="203" w:hanging="426"/>
      </w:pPr>
      <w:r>
        <w:rPr>
          <w:rFonts w:hint="eastAsia"/>
        </w:rPr>
        <w:t>３９面</w:t>
      </w:r>
      <w:r w:rsidR="000015DF">
        <w:rPr>
          <w:rFonts w:hint="eastAsia"/>
        </w:rPr>
        <w:t>－</w:t>
      </w:r>
      <w:r>
        <w:rPr>
          <w:rFonts w:hint="eastAsia"/>
        </w:rPr>
        <w:t>大阪市・自立支援事業を「生活ケアセンター」でおこなうのか、新設するのか、国と協議する。</w:t>
      </w:r>
    </w:p>
    <w:p w:rsidR="00BF56A4" w:rsidRDefault="00BF56A4" w:rsidP="000015DF">
      <w:pPr>
        <w:ind w:firstLineChars="202" w:firstLine="424"/>
      </w:pPr>
      <w:r>
        <w:rPr>
          <w:rFonts w:hint="eastAsia"/>
        </w:rPr>
        <w:t>京都市</w:t>
      </w:r>
      <w:r w:rsidR="000015DF">
        <w:rPr>
          <w:rFonts w:hint="eastAsia"/>
        </w:rPr>
        <w:t>－</w:t>
      </w:r>
      <w:r>
        <w:rPr>
          <w:rFonts w:hint="eastAsia"/>
        </w:rPr>
        <w:t>自立支援センターの設置を申請する方針。</w:t>
      </w:r>
    </w:p>
    <w:p w:rsidR="00BF56A4" w:rsidRDefault="00BF56A4" w:rsidP="000015DF">
      <w:pPr>
        <w:ind w:leftChars="202" w:left="850" w:hangingChars="203" w:hanging="426"/>
      </w:pPr>
      <w:r>
        <w:rPr>
          <w:rFonts w:hint="eastAsia"/>
        </w:rPr>
        <w:t>磯村大阪市長コメント・自治体共通の要望だった特別立法の制定と実効性のある特別就労対策事業などの具体策が盛り込まれなかった。引き続き要望する。</w:t>
      </w:r>
    </w:p>
    <w:p w:rsidR="00CE74D8" w:rsidRDefault="00BF56A4" w:rsidP="000015DF">
      <w:pPr>
        <w:ind w:leftChars="202" w:left="850" w:hangingChars="203" w:hanging="426"/>
      </w:pPr>
      <w:r>
        <w:rPr>
          <w:rFonts w:hint="eastAsia"/>
        </w:rPr>
        <w:t>２面</w:t>
      </w:r>
      <w:r w:rsidR="000015DF">
        <w:rPr>
          <w:rFonts w:hint="eastAsia"/>
        </w:rPr>
        <w:t>－</w:t>
      </w:r>
      <w:r>
        <w:rPr>
          <w:rFonts w:hint="eastAsia"/>
        </w:rPr>
        <w:t>「希望する人は自立支援センターに入る権利があるのか」「野宿を強いられる人の解消は国や自治体の責務と考えるのか」。記者の質問に、厚生省の担当者は明確な回答をしなかった。</w:t>
      </w:r>
    </w:p>
    <w:sectPr w:rsidR="00CE74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1665F" w:rsidRDefault="0041665F" w:rsidP="000015DF">
      <w:r>
        <w:separator/>
      </w:r>
    </w:p>
  </w:endnote>
  <w:endnote w:type="continuationSeparator" w:id="0">
    <w:p w:rsidR="0041665F" w:rsidRDefault="0041665F" w:rsidP="000015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1665F" w:rsidRDefault="0041665F" w:rsidP="000015DF">
      <w:r>
        <w:separator/>
      </w:r>
    </w:p>
  </w:footnote>
  <w:footnote w:type="continuationSeparator" w:id="0">
    <w:p w:rsidR="0041665F" w:rsidRDefault="0041665F" w:rsidP="000015D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56A4"/>
    <w:rsid w:val="000015DF"/>
    <w:rsid w:val="0041665F"/>
    <w:rsid w:val="00792B41"/>
    <w:rsid w:val="00BF56A4"/>
    <w:rsid w:val="00CE74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7146C49-761C-445C-95DB-147FAEEA2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15DF"/>
    <w:pPr>
      <w:tabs>
        <w:tab w:val="center" w:pos="4252"/>
        <w:tab w:val="right" w:pos="8504"/>
      </w:tabs>
      <w:snapToGrid w:val="0"/>
    </w:pPr>
  </w:style>
  <w:style w:type="character" w:customStyle="1" w:styleId="a4">
    <w:name w:val="ヘッダー (文字)"/>
    <w:basedOn w:val="a0"/>
    <w:link w:val="a3"/>
    <w:uiPriority w:val="99"/>
    <w:rsid w:val="000015DF"/>
  </w:style>
  <w:style w:type="paragraph" w:styleId="a5">
    <w:name w:val="footer"/>
    <w:basedOn w:val="a"/>
    <w:link w:val="a6"/>
    <w:uiPriority w:val="99"/>
    <w:unhideWhenUsed/>
    <w:rsid w:val="000015DF"/>
    <w:pPr>
      <w:tabs>
        <w:tab w:val="center" w:pos="4252"/>
        <w:tab w:val="right" w:pos="8504"/>
      </w:tabs>
      <w:snapToGrid w:val="0"/>
    </w:pPr>
  </w:style>
  <w:style w:type="character" w:customStyle="1" w:styleId="a6">
    <w:name w:val="フッター (文字)"/>
    <w:basedOn w:val="a0"/>
    <w:link w:val="a5"/>
    <w:uiPriority w:val="99"/>
    <w:rsid w:val="000015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134</Words>
  <Characters>765</Characters>
  <Application>Microsoft Office Word</Application>
  <DocSecurity>8</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松繁逸夫</dc:creator>
  <cp:keywords/>
  <dc:description/>
  <cp:lastModifiedBy>松繁逸夫</cp:lastModifiedBy>
  <cp:revision>3</cp:revision>
  <dcterms:created xsi:type="dcterms:W3CDTF">2015-01-21T04:49:00Z</dcterms:created>
  <dcterms:modified xsi:type="dcterms:W3CDTF">2015-02-23T07:12:00Z</dcterms:modified>
</cp:coreProperties>
</file>