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936" w:rsidRDefault="00554ADE">
      <w:pPr>
        <w:rPr>
          <w:sz w:val="20"/>
        </w:rPr>
      </w:pPr>
      <w:r>
        <w:rPr>
          <w:rFonts w:eastAsia="ＭＳ ゴシック" w:hint="eastAsia"/>
          <w:b/>
          <w:sz w:val="28"/>
        </w:rPr>
        <w:t>野宿者簡易アンケート集計結果</w:t>
      </w:r>
      <w:r>
        <w:rPr>
          <w:rFonts w:hint="eastAsia"/>
          <w:sz w:val="20"/>
        </w:rPr>
        <w:t>（</w:t>
      </w:r>
      <w:r>
        <w:rPr>
          <w:rFonts w:hint="eastAsia"/>
          <w:sz w:val="20"/>
        </w:rPr>
        <w:t>98</w:t>
      </w:r>
      <w:r>
        <w:rPr>
          <w:rFonts w:hint="eastAsia"/>
          <w:sz w:val="20"/>
        </w:rPr>
        <w:t>年</w:t>
      </w:r>
      <w:r>
        <w:rPr>
          <w:rFonts w:hint="eastAsia"/>
          <w:sz w:val="20"/>
        </w:rPr>
        <w:t>6</w:t>
      </w:r>
      <w:r>
        <w:rPr>
          <w:rFonts w:hint="eastAsia"/>
          <w:sz w:val="20"/>
        </w:rPr>
        <w:t>月</w:t>
      </w:r>
      <w:r>
        <w:rPr>
          <w:rFonts w:hint="eastAsia"/>
          <w:sz w:val="20"/>
        </w:rPr>
        <w:t>29</w:t>
      </w:r>
      <w:r>
        <w:rPr>
          <w:rFonts w:hint="eastAsia"/>
          <w:sz w:val="20"/>
        </w:rPr>
        <w:t>日午後</w:t>
      </w:r>
      <w:r>
        <w:rPr>
          <w:rFonts w:hint="eastAsia"/>
          <w:sz w:val="20"/>
        </w:rPr>
        <w:t>6</w:t>
      </w:r>
      <w:r>
        <w:rPr>
          <w:rFonts w:hint="eastAsia"/>
          <w:sz w:val="20"/>
        </w:rPr>
        <w:t>時～</w:t>
      </w:r>
      <w:r>
        <w:rPr>
          <w:rFonts w:hint="eastAsia"/>
          <w:sz w:val="20"/>
        </w:rPr>
        <w:t>6</w:t>
      </w:r>
      <w:r>
        <w:rPr>
          <w:rFonts w:hint="eastAsia"/>
          <w:sz w:val="20"/>
        </w:rPr>
        <w:t>時</w:t>
      </w:r>
      <w:r>
        <w:rPr>
          <w:rFonts w:hint="eastAsia"/>
          <w:sz w:val="20"/>
        </w:rPr>
        <w:t>30</w:t>
      </w:r>
      <w:r>
        <w:rPr>
          <w:rFonts w:hint="eastAsia"/>
          <w:sz w:val="20"/>
        </w:rPr>
        <w:t>分実施）</w:t>
      </w:r>
      <w:bookmarkStart w:id="0" w:name="_GoBack"/>
      <w:bookmarkEnd w:id="0"/>
    </w:p>
    <w:p w:rsidR="001A0936" w:rsidRDefault="00554ADE">
      <w:pPr>
        <w:ind w:firstLine="204"/>
        <w:rPr>
          <w:sz w:val="20"/>
        </w:rPr>
      </w:pPr>
      <w:r>
        <w:rPr>
          <w:rFonts w:hint="eastAsia"/>
          <w:sz w:val="20"/>
        </w:rPr>
        <w:t>センター夜間解放にともない乾パン配布が午後７時から行われている。乾パンを受け取る労働者は午後５時にはすでに列をなしている。連日</w:t>
      </w:r>
      <w:r>
        <w:rPr>
          <w:rFonts w:hint="eastAsia"/>
          <w:sz w:val="20"/>
        </w:rPr>
        <w:t>1,800</w:t>
      </w:r>
      <w:r>
        <w:rPr>
          <w:rFonts w:hint="eastAsia"/>
          <w:sz w:val="20"/>
        </w:rPr>
        <w:t>名を越えるその集団の性格を把握するために、聞き取り調査が企画され実施された。</w:t>
      </w:r>
    </w:p>
    <w:p w:rsidR="001A0936" w:rsidRDefault="00554ADE">
      <w:pPr>
        <w:ind w:firstLine="204"/>
        <w:rPr>
          <w:sz w:val="20"/>
        </w:rPr>
      </w:pPr>
      <w:r>
        <w:rPr>
          <w:rFonts w:hint="eastAsia"/>
          <w:sz w:val="20"/>
        </w:rPr>
        <w:t>午後６時にセンターのシャッターが一時閉まるまでに、乾パンや毛布などを運び込み、</w:t>
      </w:r>
      <w:r>
        <w:rPr>
          <w:rFonts w:hint="eastAsia"/>
          <w:sz w:val="20"/>
        </w:rPr>
        <w:t>6</w:t>
      </w:r>
      <w:r>
        <w:rPr>
          <w:rFonts w:hint="eastAsia"/>
          <w:sz w:val="20"/>
        </w:rPr>
        <w:t>時</w:t>
      </w:r>
      <w:r>
        <w:rPr>
          <w:rFonts w:hint="eastAsia"/>
          <w:sz w:val="20"/>
        </w:rPr>
        <w:t>45</w:t>
      </w:r>
      <w:r>
        <w:rPr>
          <w:rFonts w:hint="eastAsia"/>
          <w:sz w:val="20"/>
        </w:rPr>
        <w:t>分に一部のシャッターが開いて、ブルーシートを敷く作業が始まるまでの時間を利用して、夜警メンバーによって聞き取りが行われたので、全数調査というわけにはいかず、列の先頭から聞き取りを始め</w:t>
      </w:r>
      <w:r>
        <w:rPr>
          <w:rFonts w:hint="eastAsia"/>
          <w:sz w:val="20"/>
        </w:rPr>
        <w:t>541</w:t>
      </w:r>
      <w:r>
        <w:rPr>
          <w:rFonts w:hint="eastAsia"/>
          <w:sz w:val="20"/>
        </w:rPr>
        <w:t>名の聞き取りに留まった。列の先頭部分と他の部分とに性格の違いがあるかどうかは検証できないが、おおむね</w:t>
      </w:r>
      <w:r w:rsidR="005A036A">
        <w:rPr>
          <w:rFonts w:hint="eastAsia"/>
          <w:sz w:val="20"/>
        </w:rPr>
        <w:t>大差</w:t>
      </w:r>
      <w:r>
        <w:rPr>
          <w:rFonts w:hint="eastAsia"/>
          <w:sz w:val="20"/>
        </w:rPr>
        <w:t>はないものと思われる。聞き取りの項目は次のとおり。</w:t>
      </w:r>
    </w:p>
    <w:p w:rsidR="001A0936" w:rsidRDefault="00554ADE">
      <w:pPr>
        <w:numPr>
          <w:ilvl w:val="0"/>
          <w:numId w:val="1"/>
        </w:numPr>
        <w:rPr>
          <w:sz w:val="20"/>
        </w:rPr>
      </w:pPr>
      <w:r>
        <w:rPr>
          <w:rFonts w:hint="eastAsia"/>
          <w:sz w:val="20"/>
        </w:rPr>
        <w:t>年齢　２．釜ヶ崎に来て何年か　３．野宿をして何ヶ月か　４．主にどこで寝ているか</w:t>
      </w:r>
    </w:p>
    <w:p w:rsidR="001A0936" w:rsidRDefault="00554ADE">
      <w:pPr>
        <w:rPr>
          <w:b/>
          <w:sz w:val="20"/>
        </w:rPr>
      </w:pPr>
      <w:r>
        <w:rPr>
          <w:rFonts w:hint="eastAsia"/>
          <w:b/>
          <w:sz w:val="20"/>
        </w:rPr>
        <w:t>単純集計</w:t>
      </w:r>
    </w:p>
    <w:p w:rsidR="001A0936" w:rsidRDefault="00554ADE">
      <w:pPr>
        <w:numPr>
          <w:ilvl w:val="0"/>
          <w:numId w:val="2"/>
        </w:numPr>
        <w:rPr>
          <w:b/>
          <w:sz w:val="20"/>
        </w:rPr>
      </w:pPr>
      <w:r>
        <w:rPr>
          <w:rFonts w:hint="eastAsia"/>
          <w:b/>
          <w:sz w:val="20"/>
        </w:rPr>
        <w:t>年齢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720"/>
        <w:gridCol w:w="720"/>
        <w:gridCol w:w="720"/>
        <w:gridCol w:w="720"/>
        <w:gridCol w:w="720"/>
        <w:gridCol w:w="720"/>
        <w:gridCol w:w="720"/>
        <w:gridCol w:w="720"/>
        <w:gridCol w:w="720"/>
        <w:gridCol w:w="720"/>
        <w:gridCol w:w="720"/>
      </w:tblGrid>
      <w:tr w:rsidR="001A0936">
        <w:tc>
          <w:tcPr>
            <w:tcW w:w="639" w:type="dxa"/>
          </w:tcPr>
          <w:p w:rsidR="001A0936" w:rsidRDefault="00554ADE">
            <w:pPr>
              <w:rPr>
                <w:b/>
                <w:sz w:val="20"/>
              </w:rPr>
            </w:pPr>
            <w:r>
              <w:rPr>
                <w:rFonts w:ascii="ＭＳ Ｐゴシック" w:eastAsia="ＭＳ Ｐゴシック" w:hAnsi="Times New Roman" w:hint="eastAsia"/>
                <w:b/>
                <w:color w:val="000000"/>
                <w:sz w:val="20"/>
              </w:rPr>
              <w:t>年齢</w:t>
            </w:r>
          </w:p>
        </w:tc>
        <w:tc>
          <w:tcPr>
            <w:tcW w:w="720" w:type="dxa"/>
          </w:tcPr>
          <w:p w:rsidR="001A0936" w:rsidRDefault="00554ADE">
            <w:pPr>
              <w:rPr>
                <w:sz w:val="20"/>
              </w:rPr>
            </w:pPr>
            <w:r>
              <w:rPr>
                <w:rFonts w:ascii="ＭＳ Ｐゴシック" w:eastAsia="ＭＳ Ｐゴシック" w:hAnsi="Times New Roman"/>
                <w:color w:val="000000"/>
                <w:sz w:val="20"/>
              </w:rPr>
              <w:t>30-34</w:t>
            </w:r>
          </w:p>
        </w:tc>
        <w:tc>
          <w:tcPr>
            <w:tcW w:w="720" w:type="dxa"/>
          </w:tcPr>
          <w:p w:rsidR="001A0936" w:rsidRDefault="00554ADE">
            <w:pPr>
              <w:rPr>
                <w:sz w:val="20"/>
              </w:rPr>
            </w:pPr>
            <w:r>
              <w:rPr>
                <w:rFonts w:ascii="ＭＳ Ｐゴシック" w:eastAsia="ＭＳ Ｐゴシック" w:hAnsi="Times New Roman"/>
                <w:color w:val="000000"/>
                <w:sz w:val="20"/>
              </w:rPr>
              <w:t>35-39</w:t>
            </w:r>
          </w:p>
        </w:tc>
        <w:tc>
          <w:tcPr>
            <w:tcW w:w="720" w:type="dxa"/>
          </w:tcPr>
          <w:p w:rsidR="001A0936" w:rsidRDefault="00554ADE">
            <w:pPr>
              <w:rPr>
                <w:sz w:val="20"/>
              </w:rPr>
            </w:pPr>
            <w:r>
              <w:rPr>
                <w:rFonts w:ascii="ＭＳ Ｐゴシック" w:eastAsia="ＭＳ Ｐゴシック" w:hAnsi="Times New Roman"/>
                <w:color w:val="000000"/>
                <w:sz w:val="20"/>
              </w:rPr>
              <w:t>40-44</w:t>
            </w:r>
          </w:p>
        </w:tc>
        <w:tc>
          <w:tcPr>
            <w:tcW w:w="720" w:type="dxa"/>
          </w:tcPr>
          <w:p w:rsidR="001A0936" w:rsidRDefault="00554ADE">
            <w:pPr>
              <w:rPr>
                <w:sz w:val="20"/>
              </w:rPr>
            </w:pPr>
            <w:r>
              <w:rPr>
                <w:rFonts w:ascii="ＭＳ Ｐゴシック" w:eastAsia="ＭＳ Ｐゴシック" w:hAnsi="Times New Roman"/>
                <w:color w:val="000000"/>
                <w:sz w:val="20"/>
              </w:rPr>
              <w:t>45-49</w:t>
            </w:r>
          </w:p>
        </w:tc>
        <w:tc>
          <w:tcPr>
            <w:tcW w:w="720" w:type="dxa"/>
          </w:tcPr>
          <w:p w:rsidR="001A0936" w:rsidRDefault="00554ADE">
            <w:pPr>
              <w:rPr>
                <w:sz w:val="20"/>
              </w:rPr>
            </w:pPr>
            <w:r>
              <w:rPr>
                <w:rFonts w:ascii="ＭＳ Ｐゴシック" w:eastAsia="ＭＳ Ｐゴシック" w:hAnsi="Times New Roman"/>
                <w:color w:val="000000"/>
                <w:sz w:val="20"/>
              </w:rPr>
              <w:t>50-54</w:t>
            </w:r>
          </w:p>
        </w:tc>
        <w:tc>
          <w:tcPr>
            <w:tcW w:w="720" w:type="dxa"/>
          </w:tcPr>
          <w:p w:rsidR="001A0936" w:rsidRDefault="00554ADE">
            <w:pPr>
              <w:rPr>
                <w:sz w:val="20"/>
              </w:rPr>
            </w:pPr>
            <w:r>
              <w:rPr>
                <w:rFonts w:ascii="ＭＳ Ｐゴシック" w:eastAsia="ＭＳ Ｐゴシック" w:hAnsi="Times New Roman"/>
                <w:color w:val="000000"/>
                <w:sz w:val="20"/>
              </w:rPr>
              <w:t>55-59</w:t>
            </w:r>
          </w:p>
        </w:tc>
        <w:tc>
          <w:tcPr>
            <w:tcW w:w="720" w:type="dxa"/>
          </w:tcPr>
          <w:p w:rsidR="001A0936" w:rsidRDefault="00554ADE">
            <w:pPr>
              <w:rPr>
                <w:sz w:val="20"/>
              </w:rPr>
            </w:pPr>
            <w:r>
              <w:rPr>
                <w:rFonts w:ascii="ＭＳ Ｐゴシック" w:eastAsia="ＭＳ Ｐゴシック" w:hAnsi="Times New Roman"/>
                <w:color w:val="000000"/>
                <w:sz w:val="20"/>
              </w:rPr>
              <w:t>60-64</w:t>
            </w:r>
          </w:p>
        </w:tc>
        <w:tc>
          <w:tcPr>
            <w:tcW w:w="720" w:type="dxa"/>
          </w:tcPr>
          <w:p w:rsidR="001A0936" w:rsidRDefault="00554ADE">
            <w:pPr>
              <w:rPr>
                <w:sz w:val="20"/>
              </w:rPr>
            </w:pPr>
            <w:r>
              <w:rPr>
                <w:rFonts w:ascii="ＭＳ Ｐゴシック" w:eastAsia="ＭＳ Ｐゴシック" w:hAnsi="Times New Roman"/>
                <w:color w:val="000000"/>
                <w:sz w:val="20"/>
              </w:rPr>
              <w:t>65-69</w:t>
            </w:r>
          </w:p>
        </w:tc>
        <w:tc>
          <w:tcPr>
            <w:tcW w:w="720" w:type="dxa"/>
          </w:tcPr>
          <w:p w:rsidR="001A0936" w:rsidRDefault="00554ADE">
            <w:pPr>
              <w:rPr>
                <w:sz w:val="20"/>
              </w:rPr>
            </w:pPr>
            <w:r>
              <w:rPr>
                <w:rFonts w:ascii="ＭＳ Ｐゴシック" w:eastAsia="ＭＳ Ｐゴシック" w:hAnsi="Times New Roman"/>
                <w:color w:val="000000"/>
                <w:sz w:val="20"/>
              </w:rPr>
              <w:t>70-74</w:t>
            </w:r>
          </w:p>
        </w:tc>
        <w:tc>
          <w:tcPr>
            <w:tcW w:w="720" w:type="dxa"/>
          </w:tcPr>
          <w:p w:rsidR="001A0936" w:rsidRDefault="00554ADE">
            <w:pPr>
              <w:rPr>
                <w:sz w:val="20"/>
              </w:rPr>
            </w:pPr>
            <w:r>
              <w:rPr>
                <w:rFonts w:hint="eastAsia"/>
                <w:sz w:val="20"/>
              </w:rPr>
              <w:t>不明</w:t>
            </w:r>
          </w:p>
        </w:tc>
        <w:tc>
          <w:tcPr>
            <w:tcW w:w="720" w:type="dxa"/>
          </w:tcPr>
          <w:p w:rsidR="001A0936" w:rsidRDefault="00554ADE">
            <w:pPr>
              <w:rPr>
                <w:sz w:val="20"/>
              </w:rPr>
            </w:pPr>
            <w:r>
              <w:rPr>
                <w:rFonts w:ascii="ＭＳ Ｐゴシック" w:eastAsia="ＭＳ Ｐゴシック" w:hAnsi="Times New Roman" w:hint="eastAsia"/>
                <w:color w:val="000000"/>
                <w:sz w:val="20"/>
              </w:rPr>
              <w:t>合計</w:t>
            </w:r>
          </w:p>
        </w:tc>
      </w:tr>
      <w:tr w:rsidR="001A0936">
        <w:tc>
          <w:tcPr>
            <w:tcW w:w="639" w:type="dxa"/>
          </w:tcPr>
          <w:p w:rsidR="001A0936" w:rsidRDefault="00554ADE">
            <w:pPr>
              <w:rPr>
                <w:b/>
                <w:sz w:val="20"/>
              </w:rPr>
            </w:pPr>
            <w:r>
              <w:rPr>
                <w:rFonts w:hint="eastAsia"/>
                <w:b/>
                <w:sz w:val="20"/>
              </w:rPr>
              <w:t>人数</w:t>
            </w:r>
          </w:p>
        </w:tc>
        <w:tc>
          <w:tcPr>
            <w:tcW w:w="720" w:type="dxa"/>
          </w:tcPr>
          <w:p w:rsidR="001A0936" w:rsidRDefault="00554ADE">
            <w:pPr>
              <w:jc w:val="right"/>
              <w:rPr>
                <w:sz w:val="20"/>
              </w:rPr>
            </w:pPr>
            <w:r>
              <w:rPr>
                <w:rFonts w:ascii="ＭＳ Ｐゴシック" w:eastAsia="ＭＳ Ｐゴシック" w:hAnsi="Times New Roman"/>
                <w:color w:val="000000"/>
                <w:sz w:val="20"/>
              </w:rPr>
              <w:t>3</w:t>
            </w:r>
          </w:p>
        </w:tc>
        <w:tc>
          <w:tcPr>
            <w:tcW w:w="720" w:type="dxa"/>
          </w:tcPr>
          <w:p w:rsidR="001A0936" w:rsidRDefault="00554ADE">
            <w:pPr>
              <w:jc w:val="right"/>
              <w:rPr>
                <w:sz w:val="20"/>
              </w:rPr>
            </w:pPr>
            <w:r>
              <w:rPr>
                <w:rFonts w:ascii="ＭＳ Ｐゴシック" w:eastAsia="ＭＳ Ｐゴシック" w:hAnsi="Times New Roman"/>
                <w:color w:val="000000"/>
                <w:sz w:val="20"/>
              </w:rPr>
              <w:t>17</w:t>
            </w:r>
          </w:p>
        </w:tc>
        <w:tc>
          <w:tcPr>
            <w:tcW w:w="720" w:type="dxa"/>
          </w:tcPr>
          <w:p w:rsidR="001A0936" w:rsidRDefault="00554ADE">
            <w:pPr>
              <w:autoSpaceDE w:val="0"/>
              <w:autoSpaceDN w:val="0"/>
              <w:adjustRightInd w:val="0"/>
              <w:jc w:val="right"/>
              <w:rPr>
                <w:rFonts w:ascii="ＭＳ Ｐゴシック" w:eastAsia="ＭＳ Ｐゴシック" w:hAnsi="Times New Roman"/>
                <w:color w:val="000000"/>
                <w:sz w:val="20"/>
              </w:rPr>
            </w:pPr>
            <w:r>
              <w:rPr>
                <w:rFonts w:ascii="ＭＳ Ｐゴシック" w:eastAsia="ＭＳ Ｐゴシック" w:hAnsi="Times New Roman"/>
                <w:color w:val="000000"/>
                <w:sz w:val="20"/>
              </w:rPr>
              <w:t>30</w:t>
            </w:r>
          </w:p>
        </w:tc>
        <w:tc>
          <w:tcPr>
            <w:tcW w:w="720" w:type="dxa"/>
          </w:tcPr>
          <w:p w:rsidR="001A0936" w:rsidRDefault="00554ADE">
            <w:pPr>
              <w:autoSpaceDE w:val="0"/>
              <w:autoSpaceDN w:val="0"/>
              <w:adjustRightInd w:val="0"/>
              <w:jc w:val="right"/>
              <w:rPr>
                <w:rFonts w:ascii="ＭＳ Ｐゴシック" w:eastAsia="ＭＳ Ｐゴシック" w:hAnsi="Times New Roman"/>
                <w:color w:val="000000"/>
                <w:sz w:val="20"/>
              </w:rPr>
            </w:pPr>
            <w:r>
              <w:rPr>
                <w:rFonts w:ascii="ＭＳ Ｐゴシック" w:eastAsia="ＭＳ Ｐゴシック" w:hAnsi="Times New Roman"/>
                <w:color w:val="000000"/>
                <w:sz w:val="20"/>
              </w:rPr>
              <w:t>83</w:t>
            </w:r>
          </w:p>
        </w:tc>
        <w:tc>
          <w:tcPr>
            <w:tcW w:w="720" w:type="dxa"/>
          </w:tcPr>
          <w:p w:rsidR="001A0936" w:rsidRDefault="00554ADE">
            <w:pPr>
              <w:jc w:val="right"/>
              <w:rPr>
                <w:sz w:val="20"/>
              </w:rPr>
            </w:pPr>
            <w:r>
              <w:rPr>
                <w:rFonts w:ascii="ＭＳ Ｐゴシック" w:eastAsia="ＭＳ Ｐゴシック" w:hAnsi="Times New Roman"/>
                <w:color w:val="000000"/>
                <w:sz w:val="20"/>
              </w:rPr>
              <w:t>104</w:t>
            </w:r>
          </w:p>
        </w:tc>
        <w:tc>
          <w:tcPr>
            <w:tcW w:w="720" w:type="dxa"/>
          </w:tcPr>
          <w:p w:rsidR="001A0936" w:rsidRDefault="00554ADE">
            <w:pPr>
              <w:jc w:val="right"/>
              <w:rPr>
                <w:sz w:val="20"/>
              </w:rPr>
            </w:pPr>
            <w:r>
              <w:rPr>
                <w:rFonts w:ascii="ＭＳ Ｐゴシック" w:eastAsia="ＭＳ Ｐゴシック" w:hAnsi="Times New Roman"/>
                <w:color w:val="000000"/>
                <w:sz w:val="20"/>
              </w:rPr>
              <w:t>136</w:t>
            </w:r>
          </w:p>
        </w:tc>
        <w:tc>
          <w:tcPr>
            <w:tcW w:w="720" w:type="dxa"/>
          </w:tcPr>
          <w:p w:rsidR="001A0936" w:rsidRDefault="00554ADE">
            <w:pPr>
              <w:autoSpaceDE w:val="0"/>
              <w:autoSpaceDN w:val="0"/>
              <w:adjustRightInd w:val="0"/>
              <w:jc w:val="right"/>
              <w:rPr>
                <w:rFonts w:ascii="ＭＳ Ｐゴシック" w:eastAsia="ＭＳ Ｐゴシック" w:hAnsi="Times New Roman"/>
                <w:color w:val="000000"/>
                <w:sz w:val="20"/>
              </w:rPr>
            </w:pPr>
            <w:r>
              <w:rPr>
                <w:rFonts w:ascii="ＭＳ Ｐゴシック" w:eastAsia="ＭＳ Ｐゴシック" w:hAnsi="Times New Roman"/>
                <w:color w:val="000000"/>
                <w:sz w:val="20"/>
              </w:rPr>
              <w:t>125</w:t>
            </w:r>
          </w:p>
        </w:tc>
        <w:tc>
          <w:tcPr>
            <w:tcW w:w="720" w:type="dxa"/>
          </w:tcPr>
          <w:p w:rsidR="001A0936" w:rsidRDefault="00554ADE">
            <w:pPr>
              <w:autoSpaceDE w:val="0"/>
              <w:autoSpaceDN w:val="0"/>
              <w:adjustRightInd w:val="0"/>
              <w:jc w:val="right"/>
              <w:rPr>
                <w:rFonts w:ascii="ＭＳ Ｐゴシック" w:eastAsia="ＭＳ Ｐゴシック" w:hAnsi="Times New Roman"/>
                <w:color w:val="000000"/>
                <w:sz w:val="20"/>
              </w:rPr>
            </w:pPr>
            <w:r>
              <w:rPr>
                <w:rFonts w:ascii="ＭＳ Ｐゴシック" w:eastAsia="ＭＳ Ｐゴシック" w:hAnsi="Times New Roman"/>
                <w:color w:val="000000"/>
                <w:sz w:val="20"/>
              </w:rPr>
              <w:t>33</w:t>
            </w:r>
          </w:p>
        </w:tc>
        <w:tc>
          <w:tcPr>
            <w:tcW w:w="720" w:type="dxa"/>
          </w:tcPr>
          <w:p w:rsidR="001A0936" w:rsidRDefault="00554ADE">
            <w:pPr>
              <w:autoSpaceDE w:val="0"/>
              <w:autoSpaceDN w:val="0"/>
              <w:adjustRightInd w:val="0"/>
              <w:jc w:val="right"/>
              <w:rPr>
                <w:rFonts w:ascii="ＭＳ Ｐゴシック" w:eastAsia="ＭＳ Ｐゴシック" w:hAnsi="Times New Roman"/>
                <w:color w:val="000000"/>
                <w:sz w:val="20"/>
              </w:rPr>
            </w:pPr>
            <w:r>
              <w:rPr>
                <w:rFonts w:ascii="ＭＳ Ｐゴシック" w:eastAsia="ＭＳ Ｐゴシック" w:hAnsi="Times New Roman"/>
                <w:color w:val="000000"/>
                <w:sz w:val="20"/>
              </w:rPr>
              <w:t>6</w:t>
            </w:r>
          </w:p>
        </w:tc>
        <w:tc>
          <w:tcPr>
            <w:tcW w:w="720" w:type="dxa"/>
          </w:tcPr>
          <w:p w:rsidR="001A0936" w:rsidRDefault="00554ADE">
            <w:pPr>
              <w:jc w:val="right"/>
              <w:rPr>
                <w:sz w:val="20"/>
              </w:rPr>
            </w:pPr>
            <w:r>
              <w:rPr>
                <w:rFonts w:hint="eastAsia"/>
                <w:sz w:val="20"/>
              </w:rPr>
              <w:t>4</w:t>
            </w:r>
          </w:p>
        </w:tc>
        <w:tc>
          <w:tcPr>
            <w:tcW w:w="720" w:type="dxa"/>
          </w:tcPr>
          <w:p w:rsidR="001A0936" w:rsidRDefault="00554ADE">
            <w:pPr>
              <w:jc w:val="right"/>
              <w:rPr>
                <w:sz w:val="20"/>
              </w:rPr>
            </w:pPr>
            <w:r>
              <w:rPr>
                <w:rFonts w:hint="eastAsia"/>
                <w:sz w:val="20"/>
              </w:rPr>
              <w:t>541</w:t>
            </w:r>
          </w:p>
        </w:tc>
      </w:tr>
    </w:tbl>
    <w:p w:rsidR="001A0936" w:rsidRDefault="00F9781B">
      <w:pPr>
        <w:rPr>
          <w:b/>
          <w:sz w:val="20"/>
        </w:rPr>
      </w:pPr>
      <w:r>
        <w:rPr>
          <w:noProof/>
        </w:rPr>
        <w:drawing>
          <wp:anchor distT="0" distB="0" distL="114300" distR="114300" simplePos="0" relativeHeight="251654144" behindDoc="0" locked="0" layoutInCell="0" allowOverlap="1" wp14:anchorId="09521B74" wp14:editId="2DF3D927">
            <wp:simplePos x="0" y="0"/>
            <wp:positionH relativeFrom="column">
              <wp:posOffset>3467100</wp:posOffset>
            </wp:positionH>
            <wp:positionV relativeFrom="paragraph">
              <wp:posOffset>336550</wp:posOffset>
            </wp:positionV>
            <wp:extent cx="2714625" cy="2493645"/>
            <wp:effectExtent l="0" t="0" r="0" b="0"/>
            <wp:wrapTopAndBottom/>
            <wp:docPr id="4" name="オブジェクト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1" locked="0" layoutInCell="0" allowOverlap="1" wp14:anchorId="7EDE86DB" wp14:editId="39E869A8">
            <wp:simplePos x="0" y="0"/>
            <wp:positionH relativeFrom="column">
              <wp:posOffset>-133350</wp:posOffset>
            </wp:positionH>
            <wp:positionV relativeFrom="paragraph">
              <wp:posOffset>336550</wp:posOffset>
            </wp:positionV>
            <wp:extent cx="3543300" cy="2475230"/>
            <wp:effectExtent l="0" t="0" r="0" b="0"/>
            <wp:wrapTight wrapText="bothSides">
              <wp:wrapPolygon edited="0">
                <wp:start x="155" y="366"/>
                <wp:lineTo x="155" y="21162"/>
                <wp:lineTo x="21345" y="21162"/>
                <wp:lineTo x="21345" y="366"/>
                <wp:lineTo x="155" y="366"/>
              </wp:wrapPolygon>
            </wp:wrapTight>
            <wp:docPr id="2" name="オブジェクト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554ADE">
        <w:rPr>
          <w:rFonts w:hint="eastAsia"/>
          <w:b/>
          <w:sz w:val="20"/>
        </w:rPr>
        <w:t>平均―</w:t>
      </w:r>
      <w:r w:rsidR="00554ADE">
        <w:rPr>
          <w:rFonts w:hint="eastAsia"/>
          <w:b/>
          <w:sz w:val="20"/>
        </w:rPr>
        <w:t>54.7</w:t>
      </w:r>
      <w:r w:rsidR="00554ADE">
        <w:rPr>
          <w:rFonts w:hint="eastAsia"/>
          <w:b/>
          <w:sz w:val="20"/>
        </w:rPr>
        <w:t>歳・中央値―</w:t>
      </w:r>
      <w:r w:rsidR="00554ADE">
        <w:rPr>
          <w:rFonts w:hint="eastAsia"/>
          <w:b/>
          <w:sz w:val="20"/>
        </w:rPr>
        <w:t>56</w:t>
      </w:r>
      <w:r w:rsidR="00554ADE">
        <w:rPr>
          <w:rFonts w:hint="eastAsia"/>
          <w:b/>
          <w:sz w:val="20"/>
        </w:rPr>
        <w:t>歳・最頻値―</w:t>
      </w:r>
      <w:r w:rsidR="00554ADE">
        <w:rPr>
          <w:rFonts w:hint="eastAsia"/>
          <w:b/>
          <w:sz w:val="20"/>
        </w:rPr>
        <w:t>60</w:t>
      </w:r>
      <w:r w:rsidR="00554ADE">
        <w:rPr>
          <w:rFonts w:hint="eastAsia"/>
          <w:b/>
          <w:sz w:val="20"/>
        </w:rPr>
        <w:t>歳・最小―</w:t>
      </w:r>
      <w:r w:rsidR="00554ADE">
        <w:rPr>
          <w:rFonts w:hint="eastAsia"/>
          <w:b/>
          <w:sz w:val="20"/>
        </w:rPr>
        <w:t>32</w:t>
      </w:r>
      <w:r w:rsidR="00554ADE">
        <w:rPr>
          <w:rFonts w:hint="eastAsia"/>
          <w:b/>
          <w:sz w:val="20"/>
        </w:rPr>
        <w:t>歳・最大―</w:t>
      </w:r>
      <w:r w:rsidR="00554ADE">
        <w:rPr>
          <w:rFonts w:hint="eastAsia"/>
          <w:b/>
          <w:sz w:val="20"/>
        </w:rPr>
        <w:t>73</w:t>
      </w:r>
      <w:r w:rsidR="00554ADE">
        <w:rPr>
          <w:rFonts w:hint="eastAsia"/>
          <w:b/>
          <w:sz w:val="20"/>
        </w:rPr>
        <w:t>歳</w:t>
      </w:r>
    </w:p>
    <w:p w:rsidR="001A0936" w:rsidRDefault="004462C5">
      <w:pPr>
        <w:ind w:firstLine="204"/>
        <w:rPr>
          <w:sz w:val="20"/>
        </w:rPr>
      </w:pPr>
      <w:r>
        <w:rPr>
          <w:noProof/>
          <w:sz w:val="20"/>
        </w:rPr>
        <w:drawing>
          <wp:anchor distT="0" distB="0" distL="114300" distR="114300" simplePos="0" relativeHeight="251663360" behindDoc="0" locked="0" layoutInCell="1" allowOverlap="1" wp14:anchorId="4050A698" wp14:editId="7113E40B">
            <wp:simplePos x="0" y="0"/>
            <wp:positionH relativeFrom="column">
              <wp:posOffset>-128905</wp:posOffset>
            </wp:positionH>
            <wp:positionV relativeFrom="paragraph">
              <wp:posOffset>2606040</wp:posOffset>
            </wp:positionV>
            <wp:extent cx="4142740" cy="273304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2740" cy="2733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4ADE">
        <w:rPr>
          <w:rFonts w:hint="eastAsia"/>
          <w:sz w:val="20"/>
        </w:rPr>
        <w:t>上の棒グラフと円グラフは、５歳きざみで作成した今回調査の年齢構成である。</w:t>
      </w:r>
    </w:p>
    <w:p w:rsidR="001A0936" w:rsidRDefault="00554ADE">
      <w:pPr>
        <w:ind w:firstLine="204"/>
        <w:rPr>
          <w:sz w:val="20"/>
        </w:rPr>
      </w:pPr>
      <w:r>
        <w:rPr>
          <w:rFonts w:hint="eastAsia"/>
          <w:sz w:val="20"/>
        </w:rPr>
        <w:t>左の棒グラフと折れ線グラフを組み合わせたものは、あいりん職安の白手帳の年齢構成（</w:t>
      </w:r>
      <w:r>
        <w:rPr>
          <w:rFonts w:hint="eastAsia"/>
          <w:sz w:val="20"/>
        </w:rPr>
        <w:t>97</w:t>
      </w:r>
      <w:r>
        <w:rPr>
          <w:rFonts w:hint="eastAsia"/>
          <w:sz w:val="20"/>
        </w:rPr>
        <w:t>年</w:t>
      </w:r>
      <w:r>
        <w:rPr>
          <w:rFonts w:hint="eastAsia"/>
          <w:sz w:val="20"/>
        </w:rPr>
        <w:t>3</w:t>
      </w:r>
      <w:r>
        <w:rPr>
          <w:rFonts w:hint="eastAsia"/>
          <w:sz w:val="20"/>
        </w:rPr>
        <w:t>月末現在）と比較したものである。平均年齢は</w:t>
      </w:r>
      <w:r>
        <w:rPr>
          <w:rFonts w:hint="eastAsia"/>
          <w:sz w:val="20"/>
        </w:rPr>
        <w:t>53.5</w:t>
      </w:r>
      <w:r>
        <w:rPr>
          <w:rFonts w:hint="eastAsia"/>
          <w:sz w:val="20"/>
        </w:rPr>
        <w:t>歳で、今回調査より</w:t>
      </w:r>
      <w:r>
        <w:rPr>
          <w:rFonts w:hint="eastAsia"/>
          <w:sz w:val="20"/>
        </w:rPr>
        <w:t>1.2</w:t>
      </w:r>
      <w:r>
        <w:rPr>
          <w:rFonts w:hint="eastAsia"/>
          <w:sz w:val="20"/>
        </w:rPr>
        <w:t>歳若い。</w:t>
      </w:r>
    </w:p>
    <w:p w:rsidR="001A0936" w:rsidRDefault="00554ADE">
      <w:pPr>
        <w:rPr>
          <w:sz w:val="20"/>
        </w:rPr>
      </w:pPr>
      <w:r>
        <w:rPr>
          <w:rFonts w:hint="eastAsia"/>
          <w:sz w:val="20"/>
        </w:rPr>
        <w:t>今回調査の方が、</w:t>
      </w:r>
      <w:r>
        <w:rPr>
          <w:rFonts w:hint="eastAsia"/>
          <w:sz w:val="20"/>
        </w:rPr>
        <w:t>45-59</w:t>
      </w:r>
      <w:r>
        <w:rPr>
          <w:rFonts w:hint="eastAsia"/>
          <w:sz w:val="20"/>
        </w:rPr>
        <w:t>歳の割合が低くなっているもの</w:t>
      </w:r>
      <w:r>
        <w:rPr>
          <w:rFonts w:hint="eastAsia"/>
          <w:sz w:val="20"/>
        </w:rPr>
        <w:lastRenderedPageBreak/>
        <w:t>の、全体としては、似通っているといえよう。このことは、野宿を余儀なくされる層が特定の層（高齢・病弱）ではなく、釜ヶ崎日雇労働者全体にわたっていることを窺わせるものであるといえよう。仕事の落ち込みと照らし合わせて考えれば、当然といえる調査結果ともいえる。</w:t>
      </w:r>
    </w:p>
    <w:p w:rsidR="001A0936" w:rsidRDefault="00554ADE">
      <w:pPr>
        <w:numPr>
          <w:ilvl w:val="0"/>
          <w:numId w:val="2"/>
        </w:numPr>
        <w:rPr>
          <w:b/>
          <w:sz w:val="20"/>
        </w:rPr>
      </w:pPr>
      <w:r>
        <w:rPr>
          <w:rFonts w:hint="eastAsia"/>
          <w:b/>
          <w:sz w:val="20"/>
        </w:rPr>
        <w:t>在釜年数</w:t>
      </w:r>
    </w:p>
    <w:tbl>
      <w:tblPr>
        <w:tblW w:w="0" w:type="auto"/>
        <w:tblInd w:w="345" w:type="dxa"/>
        <w:tblLayout w:type="fixed"/>
        <w:tblCellMar>
          <w:left w:w="30" w:type="dxa"/>
          <w:right w:w="30" w:type="dxa"/>
        </w:tblCellMar>
        <w:tblLook w:val="0000" w:firstRow="0" w:lastRow="0" w:firstColumn="0" w:lastColumn="0" w:noHBand="0" w:noVBand="0"/>
      </w:tblPr>
      <w:tblGrid>
        <w:gridCol w:w="840"/>
        <w:gridCol w:w="420"/>
        <w:gridCol w:w="420"/>
        <w:gridCol w:w="525"/>
        <w:gridCol w:w="630"/>
        <w:gridCol w:w="630"/>
        <w:gridCol w:w="630"/>
        <w:gridCol w:w="630"/>
        <w:gridCol w:w="630"/>
        <w:gridCol w:w="630"/>
        <w:gridCol w:w="630"/>
        <w:gridCol w:w="420"/>
        <w:gridCol w:w="525"/>
        <w:gridCol w:w="735"/>
      </w:tblGrid>
      <w:tr w:rsidR="001A0936">
        <w:trPr>
          <w:trHeight w:val="244"/>
        </w:trPr>
        <w:tc>
          <w:tcPr>
            <w:tcW w:w="840"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rPr>
                <w:rFonts w:ascii="ＭＳ Ｐゴシック" w:eastAsia="ＭＳ Ｐゴシック" w:hAnsi="Times New Roman"/>
                <w:b/>
                <w:color w:val="000000"/>
                <w:sz w:val="18"/>
              </w:rPr>
            </w:pPr>
            <w:r>
              <w:rPr>
                <w:rFonts w:ascii="ＭＳ Ｐゴシック" w:eastAsia="ＭＳ Ｐゴシック" w:hAnsi="Times New Roman" w:hint="eastAsia"/>
                <w:b/>
                <w:color w:val="000000"/>
                <w:sz w:val="18"/>
              </w:rPr>
              <w:t>在釜年数</w:t>
            </w:r>
          </w:p>
        </w:tc>
        <w:tc>
          <w:tcPr>
            <w:tcW w:w="420"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rPr>
                <w:rFonts w:ascii="ＭＳ Ｐゴシック" w:eastAsia="ＭＳ Ｐゴシック" w:hAnsi="Times New Roman"/>
                <w:b/>
                <w:color w:val="000000"/>
                <w:sz w:val="18"/>
              </w:rPr>
            </w:pPr>
            <w:r>
              <w:rPr>
                <w:rFonts w:ascii="ＭＳ Ｐゴシック" w:eastAsia="ＭＳ Ｐゴシック" w:hAnsi="Times New Roman"/>
                <w:b/>
                <w:color w:val="000000"/>
                <w:sz w:val="18"/>
              </w:rPr>
              <w:t>0-1</w:t>
            </w:r>
          </w:p>
        </w:tc>
        <w:tc>
          <w:tcPr>
            <w:tcW w:w="420"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rPr>
                <w:rFonts w:ascii="ＭＳ Ｐゴシック" w:eastAsia="ＭＳ Ｐゴシック" w:hAnsi="Times New Roman"/>
                <w:b/>
                <w:color w:val="000000"/>
                <w:sz w:val="18"/>
              </w:rPr>
            </w:pPr>
            <w:r>
              <w:rPr>
                <w:rFonts w:ascii="ＭＳ Ｐゴシック" w:eastAsia="ＭＳ Ｐゴシック" w:hAnsi="Times New Roman"/>
                <w:b/>
                <w:color w:val="000000"/>
                <w:sz w:val="18"/>
              </w:rPr>
              <w:t xml:space="preserve">1-5 </w:t>
            </w:r>
          </w:p>
        </w:tc>
        <w:tc>
          <w:tcPr>
            <w:tcW w:w="525"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rPr>
                <w:rFonts w:ascii="ＭＳ Ｐゴシック" w:eastAsia="ＭＳ Ｐゴシック" w:hAnsi="Times New Roman"/>
                <w:b/>
                <w:color w:val="000000"/>
                <w:sz w:val="18"/>
              </w:rPr>
            </w:pPr>
            <w:r>
              <w:rPr>
                <w:rFonts w:ascii="ＭＳ Ｐゴシック" w:eastAsia="ＭＳ Ｐゴシック" w:hAnsi="Times New Roman"/>
                <w:b/>
                <w:color w:val="000000"/>
                <w:sz w:val="18"/>
              </w:rPr>
              <w:t xml:space="preserve">6-10 </w:t>
            </w:r>
          </w:p>
        </w:tc>
        <w:tc>
          <w:tcPr>
            <w:tcW w:w="630"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rPr>
                <w:rFonts w:ascii="ＭＳ Ｐゴシック" w:eastAsia="ＭＳ Ｐゴシック" w:hAnsi="Times New Roman"/>
                <w:b/>
                <w:color w:val="000000"/>
                <w:sz w:val="18"/>
              </w:rPr>
            </w:pPr>
            <w:r>
              <w:rPr>
                <w:rFonts w:ascii="ＭＳ Ｐゴシック" w:eastAsia="ＭＳ Ｐゴシック" w:hAnsi="Times New Roman"/>
                <w:b/>
                <w:color w:val="000000"/>
                <w:sz w:val="18"/>
              </w:rPr>
              <w:t xml:space="preserve">11-15 </w:t>
            </w:r>
          </w:p>
        </w:tc>
        <w:tc>
          <w:tcPr>
            <w:tcW w:w="630"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rPr>
                <w:rFonts w:ascii="ＭＳ Ｐゴシック" w:eastAsia="ＭＳ Ｐゴシック" w:hAnsi="Times New Roman"/>
                <w:b/>
                <w:color w:val="000000"/>
                <w:sz w:val="18"/>
              </w:rPr>
            </w:pPr>
            <w:r>
              <w:rPr>
                <w:rFonts w:ascii="ＭＳ Ｐゴシック" w:eastAsia="ＭＳ Ｐゴシック" w:hAnsi="Times New Roman"/>
                <w:b/>
                <w:color w:val="000000"/>
                <w:sz w:val="18"/>
              </w:rPr>
              <w:t>16-20</w:t>
            </w:r>
          </w:p>
        </w:tc>
        <w:tc>
          <w:tcPr>
            <w:tcW w:w="630"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rPr>
                <w:rFonts w:ascii="ＭＳ Ｐゴシック" w:eastAsia="ＭＳ Ｐゴシック" w:hAnsi="Times New Roman"/>
                <w:b/>
                <w:color w:val="000000"/>
                <w:sz w:val="18"/>
              </w:rPr>
            </w:pPr>
            <w:r>
              <w:rPr>
                <w:rFonts w:ascii="ＭＳ Ｐゴシック" w:eastAsia="ＭＳ Ｐゴシック" w:hAnsi="Times New Roman"/>
                <w:b/>
                <w:color w:val="000000"/>
                <w:sz w:val="18"/>
              </w:rPr>
              <w:t xml:space="preserve">21-25 </w:t>
            </w:r>
          </w:p>
        </w:tc>
        <w:tc>
          <w:tcPr>
            <w:tcW w:w="630"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rPr>
                <w:rFonts w:ascii="ＭＳ Ｐゴシック" w:eastAsia="ＭＳ Ｐゴシック" w:hAnsi="Times New Roman"/>
                <w:b/>
                <w:color w:val="000000"/>
                <w:sz w:val="18"/>
              </w:rPr>
            </w:pPr>
            <w:r>
              <w:rPr>
                <w:rFonts w:ascii="ＭＳ Ｐゴシック" w:eastAsia="ＭＳ Ｐゴシック" w:hAnsi="Times New Roman"/>
                <w:b/>
                <w:color w:val="000000"/>
                <w:sz w:val="18"/>
              </w:rPr>
              <w:t xml:space="preserve">26-30 </w:t>
            </w:r>
          </w:p>
        </w:tc>
        <w:tc>
          <w:tcPr>
            <w:tcW w:w="630"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rPr>
                <w:rFonts w:ascii="ＭＳ Ｐゴシック" w:eastAsia="ＭＳ Ｐゴシック" w:hAnsi="Times New Roman"/>
                <w:b/>
                <w:color w:val="000000"/>
                <w:sz w:val="18"/>
              </w:rPr>
            </w:pPr>
            <w:r>
              <w:rPr>
                <w:rFonts w:ascii="ＭＳ Ｐゴシック" w:eastAsia="ＭＳ Ｐゴシック" w:hAnsi="Times New Roman"/>
                <w:b/>
                <w:color w:val="000000"/>
                <w:sz w:val="18"/>
              </w:rPr>
              <w:t xml:space="preserve">31-35 </w:t>
            </w:r>
          </w:p>
        </w:tc>
        <w:tc>
          <w:tcPr>
            <w:tcW w:w="630"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rPr>
                <w:rFonts w:ascii="ＭＳ Ｐゴシック" w:eastAsia="ＭＳ Ｐゴシック" w:hAnsi="Times New Roman"/>
                <w:b/>
                <w:color w:val="000000"/>
                <w:sz w:val="18"/>
              </w:rPr>
            </w:pPr>
            <w:r>
              <w:rPr>
                <w:rFonts w:ascii="ＭＳ Ｐゴシック" w:eastAsia="ＭＳ Ｐゴシック" w:hAnsi="Times New Roman"/>
                <w:b/>
                <w:color w:val="000000"/>
                <w:sz w:val="18"/>
              </w:rPr>
              <w:t xml:space="preserve">36-40 </w:t>
            </w:r>
          </w:p>
        </w:tc>
        <w:tc>
          <w:tcPr>
            <w:tcW w:w="630"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rPr>
                <w:rFonts w:ascii="ＭＳ Ｐゴシック" w:eastAsia="ＭＳ Ｐゴシック" w:hAnsi="Times New Roman"/>
                <w:b/>
                <w:color w:val="000000"/>
                <w:sz w:val="18"/>
              </w:rPr>
            </w:pPr>
            <w:r>
              <w:rPr>
                <w:rFonts w:ascii="ＭＳ Ｐゴシック" w:eastAsia="ＭＳ Ｐゴシック" w:hAnsi="Times New Roman"/>
                <w:b/>
                <w:color w:val="000000"/>
                <w:sz w:val="18"/>
              </w:rPr>
              <w:t xml:space="preserve">41-45 </w:t>
            </w:r>
          </w:p>
        </w:tc>
        <w:tc>
          <w:tcPr>
            <w:tcW w:w="420"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rPr>
                <w:rFonts w:ascii="ＭＳ Ｐゴシック" w:eastAsia="ＭＳ Ｐゴシック" w:hAnsi="Times New Roman"/>
                <w:b/>
                <w:color w:val="000000"/>
                <w:sz w:val="18"/>
              </w:rPr>
            </w:pPr>
            <w:r>
              <w:rPr>
                <w:rFonts w:ascii="ＭＳ Ｐゴシック" w:eastAsia="ＭＳ Ｐゴシック" w:hAnsi="Times New Roman"/>
                <w:b/>
                <w:color w:val="000000"/>
                <w:sz w:val="18"/>
              </w:rPr>
              <w:t xml:space="preserve">46- </w:t>
            </w:r>
          </w:p>
        </w:tc>
        <w:tc>
          <w:tcPr>
            <w:tcW w:w="525"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rPr>
                <w:rFonts w:ascii="ＭＳ Ｐゴシック" w:eastAsia="ＭＳ Ｐゴシック" w:hAnsi="Times New Roman"/>
                <w:b/>
                <w:color w:val="000000"/>
                <w:sz w:val="18"/>
              </w:rPr>
            </w:pPr>
            <w:r>
              <w:rPr>
                <w:rFonts w:ascii="ＭＳ Ｐゴシック" w:eastAsia="ＭＳ Ｐゴシック" w:hAnsi="Times New Roman" w:hint="eastAsia"/>
                <w:b/>
                <w:color w:val="000000"/>
                <w:sz w:val="18"/>
              </w:rPr>
              <w:t>不明</w:t>
            </w:r>
          </w:p>
        </w:tc>
        <w:tc>
          <w:tcPr>
            <w:tcW w:w="735"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rPr>
                <w:rFonts w:ascii="ＭＳ Ｐゴシック" w:eastAsia="ＭＳ Ｐゴシック" w:hAnsi="Times New Roman"/>
                <w:b/>
                <w:color w:val="000000"/>
                <w:sz w:val="18"/>
              </w:rPr>
            </w:pPr>
            <w:r>
              <w:rPr>
                <w:rFonts w:ascii="ＭＳ Ｐゴシック" w:eastAsia="ＭＳ Ｐゴシック" w:hAnsi="Times New Roman" w:hint="eastAsia"/>
                <w:b/>
                <w:color w:val="000000"/>
                <w:sz w:val="18"/>
              </w:rPr>
              <w:t>総合計</w:t>
            </w:r>
          </w:p>
        </w:tc>
      </w:tr>
      <w:tr w:rsidR="001A0936">
        <w:trPr>
          <w:trHeight w:val="244"/>
        </w:trPr>
        <w:tc>
          <w:tcPr>
            <w:tcW w:w="840"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rPr>
                <w:rFonts w:ascii="ＭＳ Ｐゴシック" w:eastAsia="ＭＳ Ｐゴシック" w:hAnsi="Times New Roman"/>
                <w:b/>
                <w:color w:val="000000"/>
                <w:sz w:val="18"/>
              </w:rPr>
            </w:pPr>
            <w:r>
              <w:rPr>
                <w:rFonts w:ascii="ＭＳ Ｐゴシック" w:eastAsia="ＭＳ Ｐゴシック" w:hAnsi="Times New Roman" w:hint="eastAsia"/>
                <w:b/>
                <w:color w:val="000000"/>
                <w:sz w:val="18"/>
              </w:rPr>
              <w:t>人数</w:t>
            </w:r>
          </w:p>
        </w:tc>
        <w:tc>
          <w:tcPr>
            <w:tcW w:w="420"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55</w:t>
            </w:r>
          </w:p>
        </w:tc>
        <w:tc>
          <w:tcPr>
            <w:tcW w:w="420"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113</w:t>
            </w:r>
          </w:p>
        </w:tc>
        <w:tc>
          <w:tcPr>
            <w:tcW w:w="525"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104</w:t>
            </w:r>
          </w:p>
        </w:tc>
        <w:tc>
          <w:tcPr>
            <w:tcW w:w="630"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57</w:t>
            </w:r>
          </w:p>
        </w:tc>
        <w:tc>
          <w:tcPr>
            <w:tcW w:w="630"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90</w:t>
            </w:r>
          </w:p>
        </w:tc>
        <w:tc>
          <w:tcPr>
            <w:tcW w:w="630"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19</w:t>
            </w:r>
          </w:p>
        </w:tc>
        <w:tc>
          <w:tcPr>
            <w:tcW w:w="630"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48</w:t>
            </w:r>
          </w:p>
        </w:tc>
        <w:tc>
          <w:tcPr>
            <w:tcW w:w="630"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18</w:t>
            </w:r>
          </w:p>
        </w:tc>
        <w:tc>
          <w:tcPr>
            <w:tcW w:w="630"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25</w:t>
            </w:r>
          </w:p>
        </w:tc>
        <w:tc>
          <w:tcPr>
            <w:tcW w:w="630"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6</w:t>
            </w:r>
          </w:p>
        </w:tc>
        <w:tc>
          <w:tcPr>
            <w:tcW w:w="420"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w:t>
            </w:r>
          </w:p>
        </w:tc>
        <w:tc>
          <w:tcPr>
            <w:tcW w:w="525"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5</w:t>
            </w:r>
          </w:p>
        </w:tc>
        <w:tc>
          <w:tcPr>
            <w:tcW w:w="735"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541</w:t>
            </w:r>
          </w:p>
        </w:tc>
      </w:tr>
    </w:tbl>
    <w:p w:rsidR="001A0936" w:rsidRDefault="00554ADE">
      <w:pPr>
        <w:ind w:firstLine="192"/>
        <w:rPr>
          <w:sz w:val="20"/>
        </w:rPr>
      </w:pPr>
      <w:r>
        <w:rPr>
          <w:rFonts w:hint="eastAsia"/>
          <w:b/>
          <w:sz w:val="20"/>
        </w:rPr>
        <w:t>平均―</w:t>
      </w:r>
      <w:r>
        <w:rPr>
          <w:rFonts w:hint="eastAsia"/>
          <w:b/>
          <w:sz w:val="20"/>
        </w:rPr>
        <w:t>14.2</w:t>
      </w:r>
      <w:r>
        <w:rPr>
          <w:rFonts w:hint="eastAsia"/>
          <w:b/>
          <w:sz w:val="20"/>
        </w:rPr>
        <w:t>年・中央値―</w:t>
      </w:r>
      <w:r>
        <w:rPr>
          <w:rFonts w:hint="eastAsia"/>
          <w:b/>
          <w:sz w:val="20"/>
        </w:rPr>
        <w:t>10</w:t>
      </w:r>
      <w:r>
        <w:rPr>
          <w:rFonts w:hint="eastAsia"/>
          <w:b/>
          <w:sz w:val="20"/>
        </w:rPr>
        <w:t>年・最頻値―</w:t>
      </w:r>
      <w:r>
        <w:rPr>
          <w:rFonts w:hint="eastAsia"/>
          <w:b/>
          <w:sz w:val="20"/>
        </w:rPr>
        <w:t>10</w:t>
      </w:r>
      <w:r>
        <w:rPr>
          <w:rFonts w:hint="eastAsia"/>
          <w:b/>
          <w:sz w:val="20"/>
        </w:rPr>
        <w:t>年・最小―</w:t>
      </w:r>
      <w:r>
        <w:rPr>
          <w:rFonts w:hint="eastAsia"/>
          <w:b/>
          <w:sz w:val="20"/>
        </w:rPr>
        <w:t>0.5</w:t>
      </w:r>
      <w:r>
        <w:rPr>
          <w:rFonts w:hint="eastAsia"/>
          <w:b/>
          <w:sz w:val="20"/>
        </w:rPr>
        <w:t>年・最大―５１年</w:t>
      </w:r>
    </w:p>
    <w:p w:rsidR="001A0936" w:rsidRDefault="00F9781B">
      <w:pPr>
        <w:ind w:firstLine="192"/>
        <w:rPr>
          <w:sz w:val="20"/>
        </w:rPr>
      </w:pPr>
      <w:r>
        <w:rPr>
          <w:noProof/>
          <w:sz w:val="20"/>
        </w:rPr>
        <w:drawing>
          <wp:anchor distT="0" distB="0" distL="114300" distR="114300" simplePos="0" relativeHeight="251657216" behindDoc="1" locked="0" layoutInCell="0" allowOverlap="1">
            <wp:simplePos x="0" y="0"/>
            <wp:positionH relativeFrom="column">
              <wp:posOffset>66675</wp:posOffset>
            </wp:positionH>
            <wp:positionV relativeFrom="paragraph">
              <wp:posOffset>2404745</wp:posOffset>
            </wp:positionV>
            <wp:extent cx="3818255" cy="3970655"/>
            <wp:effectExtent l="0" t="0" r="0" b="0"/>
            <wp:wrapTight wrapText="bothSides">
              <wp:wrapPolygon edited="0">
                <wp:start x="108" y="104"/>
                <wp:lineTo x="108" y="21348"/>
                <wp:lineTo x="21230" y="21348"/>
                <wp:lineTo x="21230" y="104"/>
                <wp:lineTo x="108" y="104"/>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8255" cy="3970655"/>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6192" behindDoc="1" locked="0" layoutInCell="0" allowOverlap="1">
            <wp:simplePos x="0" y="0"/>
            <wp:positionH relativeFrom="column">
              <wp:posOffset>66675</wp:posOffset>
            </wp:positionH>
            <wp:positionV relativeFrom="paragraph">
              <wp:posOffset>118745</wp:posOffset>
            </wp:positionV>
            <wp:extent cx="3865245" cy="2195830"/>
            <wp:effectExtent l="0" t="0" r="0" b="0"/>
            <wp:wrapTight wrapText="bothSides">
              <wp:wrapPolygon edited="0">
                <wp:start x="0" y="0"/>
                <wp:lineTo x="0" y="21363"/>
                <wp:lineTo x="21398" y="21363"/>
                <wp:lineTo x="21398" y="0"/>
                <wp:lineTo x="0" y="0"/>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5245" cy="2195830"/>
                    </a:xfrm>
                    <a:prstGeom prst="rect">
                      <a:avLst/>
                    </a:prstGeom>
                    <a:noFill/>
                  </pic:spPr>
                </pic:pic>
              </a:graphicData>
            </a:graphic>
            <wp14:sizeRelH relativeFrom="page">
              <wp14:pctWidth>0</wp14:pctWidth>
            </wp14:sizeRelH>
            <wp14:sizeRelV relativeFrom="page">
              <wp14:pctHeight>0</wp14:pctHeight>
            </wp14:sizeRelV>
          </wp:anchor>
        </w:drawing>
      </w:r>
      <w:r w:rsidR="00554ADE">
        <w:rPr>
          <w:rFonts w:hint="eastAsia"/>
          <w:sz w:val="20"/>
        </w:rPr>
        <w:t>在釜年数は正規分布（平均値を中心として左右対称）を示しておらず、それぞれの山に特有の性格があることを示している。それぞれの山の特質を説明するものは、釜ヶ崎の歴史であり、日本経済の動向である。</w:t>
      </w:r>
    </w:p>
    <w:p w:rsidR="001A0936" w:rsidRDefault="00554ADE">
      <w:pPr>
        <w:ind w:firstLine="192"/>
        <w:rPr>
          <w:sz w:val="20"/>
        </w:rPr>
      </w:pPr>
      <w:r>
        <w:rPr>
          <w:rFonts w:hint="eastAsia"/>
          <w:sz w:val="20"/>
        </w:rPr>
        <w:t>1960</w:t>
      </w:r>
      <w:r>
        <w:rPr>
          <w:rFonts w:hint="eastAsia"/>
          <w:sz w:val="20"/>
        </w:rPr>
        <w:t>年以前の第一次釜ヶ崎拡大期の山、</w:t>
      </w:r>
      <w:r>
        <w:rPr>
          <w:rFonts w:hint="eastAsia"/>
          <w:sz w:val="20"/>
        </w:rPr>
        <w:t>1970</w:t>
      </w:r>
      <w:r>
        <w:rPr>
          <w:rFonts w:hint="eastAsia"/>
          <w:sz w:val="20"/>
        </w:rPr>
        <w:t>年以前の万博準備期の山、</w:t>
      </w:r>
      <w:r>
        <w:rPr>
          <w:rFonts w:hint="eastAsia"/>
          <w:sz w:val="20"/>
        </w:rPr>
        <w:t>1980</w:t>
      </w:r>
      <w:r>
        <w:rPr>
          <w:rFonts w:hint="eastAsia"/>
          <w:sz w:val="20"/>
        </w:rPr>
        <w:t>年以前の景気対策としての公共投資拡大期の山、そして、バブル期と震災復興期。</w:t>
      </w:r>
    </w:p>
    <w:p w:rsidR="001A0936" w:rsidRDefault="00554ADE">
      <w:pPr>
        <w:ind w:firstLine="192"/>
        <w:rPr>
          <w:sz w:val="20"/>
        </w:rPr>
      </w:pPr>
      <w:r>
        <w:rPr>
          <w:rFonts w:hint="eastAsia"/>
          <w:sz w:val="20"/>
        </w:rPr>
        <w:t>だが、ここ数年は、仕事量との関係が逆転しているように思える。釜ヶ崎で仕事が減少し続けているここ</w:t>
      </w:r>
      <w:r>
        <w:rPr>
          <w:rFonts w:hint="eastAsia"/>
          <w:sz w:val="20"/>
        </w:rPr>
        <w:t>3</w:t>
      </w:r>
      <w:r>
        <w:rPr>
          <w:rFonts w:hint="eastAsia"/>
          <w:sz w:val="20"/>
        </w:rPr>
        <w:t>年間に</w:t>
      </w:r>
      <w:r>
        <w:rPr>
          <w:rFonts w:hint="eastAsia"/>
          <w:sz w:val="20"/>
        </w:rPr>
        <w:t>127</w:t>
      </w:r>
      <w:r>
        <w:rPr>
          <w:rFonts w:hint="eastAsia"/>
          <w:sz w:val="20"/>
        </w:rPr>
        <w:t>人もの増加を見ている。１年未満も１割存在する。</w:t>
      </w:r>
    </w:p>
    <w:p w:rsidR="001A0936" w:rsidRDefault="00554ADE">
      <w:pPr>
        <w:ind w:firstLine="192"/>
        <w:rPr>
          <w:sz w:val="20"/>
        </w:rPr>
      </w:pPr>
      <w:r>
        <w:rPr>
          <w:rFonts w:hint="eastAsia"/>
          <w:sz w:val="20"/>
        </w:rPr>
        <w:t>もはや釜ヶ崎に仕事を求めてくると言うことではなく、世間一般の不況が厳しく、「一般水準」の生活を維持できなくなった層が、生きる余地を求めて、身の置き所も求めて、釜ヶ崎へと集まり始めていることを示しているように見え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76"/>
        <w:gridCol w:w="476"/>
        <w:gridCol w:w="476"/>
        <w:gridCol w:w="476"/>
        <w:gridCol w:w="598"/>
        <w:gridCol w:w="598"/>
        <w:gridCol w:w="624"/>
        <w:gridCol w:w="624"/>
        <w:gridCol w:w="624"/>
        <w:gridCol w:w="624"/>
        <w:gridCol w:w="624"/>
        <w:gridCol w:w="624"/>
        <w:gridCol w:w="624"/>
        <w:gridCol w:w="624"/>
        <w:gridCol w:w="746"/>
      </w:tblGrid>
      <w:tr w:rsidR="001A0936">
        <w:trPr>
          <w:trHeight w:val="244"/>
        </w:trPr>
        <w:tc>
          <w:tcPr>
            <w:tcW w:w="476" w:type="dxa"/>
          </w:tcPr>
          <w:p w:rsidR="001A0936" w:rsidRDefault="00554ADE">
            <w:pPr>
              <w:autoSpaceDE w:val="0"/>
              <w:autoSpaceDN w:val="0"/>
              <w:adjustRightInd w:val="0"/>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２日</w:t>
            </w:r>
            <w:r>
              <w:rPr>
                <w:rFonts w:ascii="ＭＳ Ｐゴシック" w:eastAsia="ＭＳ Ｐゴシック" w:hAnsi="Times New Roman"/>
                <w:color w:val="000000"/>
                <w:sz w:val="16"/>
              </w:rPr>
              <w:t xml:space="preserve"> </w:t>
            </w:r>
          </w:p>
        </w:tc>
        <w:tc>
          <w:tcPr>
            <w:tcW w:w="476" w:type="dxa"/>
          </w:tcPr>
          <w:p w:rsidR="001A0936" w:rsidRDefault="00554ADE">
            <w:pPr>
              <w:autoSpaceDE w:val="0"/>
              <w:autoSpaceDN w:val="0"/>
              <w:adjustRightInd w:val="0"/>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４日</w:t>
            </w:r>
            <w:r>
              <w:rPr>
                <w:rFonts w:ascii="ＭＳ Ｐゴシック" w:eastAsia="ＭＳ Ｐゴシック" w:hAnsi="Times New Roman"/>
                <w:color w:val="000000"/>
                <w:sz w:val="16"/>
              </w:rPr>
              <w:t xml:space="preserve"> </w:t>
            </w:r>
          </w:p>
        </w:tc>
        <w:tc>
          <w:tcPr>
            <w:tcW w:w="476" w:type="dxa"/>
          </w:tcPr>
          <w:p w:rsidR="001A0936" w:rsidRDefault="00554ADE">
            <w:pPr>
              <w:autoSpaceDE w:val="0"/>
              <w:autoSpaceDN w:val="0"/>
              <w:adjustRightInd w:val="0"/>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５日</w:t>
            </w:r>
            <w:r>
              <w:rPr>
                <w:rFonts w:ascii="ＭＳ Ｐゴシック" w:eastAsia="ＭＳ Ｐゴシック" w:hAnsi="Times New Roman"/>
                <w:color w:val="000000"/>
                <w:sz w:val="16"/>
              </w:rPr>
              <w:t xml:space="preserve"> </w:t>
            </w:r>
          </w:p>
        </w:tc>
        <w:tc>
          <w:tcPr>
            <w:tcW w:w="476" w:type="dxa"/>
          </w:tcPr>
          <w:p w:rsidR="001A0936" w:rsidRDefault="00554ADE">
            <w:pPr>
              <w:autoSpaceDE w:val="0"/>
              <w:autoSpaceDN w:val="0"/>
              <w:adjustRightInd w:val="0"/>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７日</w:t>
            </w:r>
            <w:r>
              <w:rPr>
                <w:rFonts w:ascii="ＭＳ Ｐゴシック" w:eastAsia="ＭＳ Ｐゴシック" w:hAnsi="Times New Roman"/>
                <w:color w:val="000000"/>
                <w:sz w:val="16"/>
              </w:rPr>
              <w:t xml:space="preserve"> </w:t>
            </w:r>
          </w:p>
        </w:tc>
        <w:tc>
          <w:tcPr>
            <w:tcW w:w="598" w:type="dxa"/>
          </w:tcPr>
          <w:p w:rsidR="001A0936" w:rsidRDefault="00554ADE">
            <w:pPr>
              <w:autoSpaceDE w:val="0"/>
              <w:autoSpaceDN w:val="0"/>
              <w:adjustRightInd w:val="0"/>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１２日</w:t>
            </w:r>
            <w:r>
              <w:rPr>
                <w:rFonts w:ascii="ＭＳ Ｐゴシック" w:eastAsia="ＭＳ Ｐゴシック" w:hAnsi="Times New Roman"/>
                <w:color w:val="000000"/>
                <w:sz w:val="16"/>
              </w:rPr>
              <w:t xml:space="preserve"> </w:t>
            </w:r>
          </w:p>
        </w:tc>
        <w:tc>
          <w:tcPr>
            <w:tcW w:w="598" w:type="dxa"/>
          </w:tcPr>
          <w:p w:rsidR="001A0936" w:rsidRDefault="00554ADE">
            <w:pPr>
              <w:autoSpaceDE w:val="0"/>
              <w:autoSpaceDN w:val="0"/>
              <w:adjustRightInd w:val="0"/>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２０日</w:t>
            </w:r>
            <w:r>
              <w:rPr>
                <w:rFonts w:ascii="ＭＳ Ｐゴシック" w:eastAsia="ＭＳ Ｐゴシック" w:hAnsi="Times New Roman"/>
                <w:color w:val="000000"/>
                <w:sz w:val="16"/>
              </w:rPr>
              <w:t xml:space="preserve"> </w:t>
            </w:r>
          </w:p>
        </w:tc>
        <w:tc>
          <w:tcPr>
            <w:tcW w:w="624" w:type="dxa"/>
          </w:tcPr>
          <w:p w:rsidR="001A0936" w:rsidRDefault="00554ADE">
            <w:pPr>
              <w:autoSpaceDE w:val="0"/>
              <w:autoSpaceDN w:val="0"/>
              <w:adjustRightInd w:val="0"/>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１ヶ月</w:t>
            </w:r>
            <w:r>
              <w:rPr>
                <w:rFonts w:ascii="ＭＳ Ｐゴシック" w:eastAsia="ＭＳ Ｐゴシック" w:hAnsi="Times New Roman"/>
                <w:color w:val="000000"/>
                <w:sz w:val="16"/>
              </w:rPr>
              <w:t xml:space="preserve"> </w:t>
            </w:r>
          </w:p>
        </w:tc>
        <w:tc>
          <w:tcPr>
            <w:tcW w:w="624" w:type="dxa"/>
          </w:tcPr>
          <w:p w:rsidR="001A0936" w:rsidRDefault="00554ADE">
            <w:pPr>
              <w:autoSpaceDE w:val="0"/>
              <w:autoSpaceDN w:val="0"/>
              <w:adjustRightInd w:val="0"/>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２ヶ月</w:t>
            </w:r>
            <w:r>
              <w:rPr>
                <w:rFonts w:ascii="ＭＳ Ｐゴシック" w:eastAsia="ＭＳ Ｐゴシック" w:hAnsi="Times New Roman"/>
                <w:color w:val="000000"/>
                <w:sz w:val="16"/>
              </w:rPr>
              <w:t xml:space="preserve"> </w:t>
            </w:r>
          </w:p>
        </w:tc>
        <w:tc>
          <w:tcPr>
            <w:tcW w:w="624" w:type="dxa"/>
          </w:tcPr>
          <w:p w:rsidR="001A0936" w:rsidRDefault="00554ADE">
            <w:pPr>
              <w:autoSpaceDE w:val="0"/>
              <w:autoSpaceDN w:val="0"/>
              <w:adjustRightInd w:val="0"/>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３ヶ月</w:t>
            </w:r>
            <w:r>
              <w:rPr>
                <w:rFonts w:ascii="ＭＳ Ｐゴシック" w:eastAsia="ＭＳ Ｐゴシック" w:hAnsi="Times New Roman"/>
                <w:color w:val="000000"/>
                <w:sz w:val="16"/>
              </w:rPr>
              <w:t xml:space="preserve"> </w:t>
            </w:r>
          </w:p>
        </w:tc>
        <w:tc>
          <w:tcPr>
            <w:tcW w:w="624" w:type="dxa"/>
          </w:tcPr>
          <w:p w:rsidR="001A0936" w:rsidRDefault="00554ADE">
            <w:pPr>
              <w:autoSpaceDE w:val="0"/>
              <w:autoSpaceDN w:val="0"/>
              <w:adjustRightInd w:val="0"/>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４ヶ月</w:t>
            </w:r>
            <w:r>
              <w:rPr>
                <w:rFonts w:ascii="ＭＳ Ｐゴシック" w:eastAsia="ＭＳ Ｐゴシック" w:hAnsi="Times New Roman"/>
                <w:color w:val="000000"/>
                <w:sz w:val="16"/>
              </w:rPr>
              <w:t xml:space="preserve"> </w:t>
            </w:r>
          </w:p>
        </w:tc>
        <w:tc>
          <w:tcPr>
            <w:tcW w:w="624" w:type="dxa"/>
          </w:tcPr>
          <w:p w:rsidR="001A0936" w:rsidRDefault="00554ADE">
            <w:pPr>
              <w:autoSpaceDE w:val="0"/>
              <w:autoSpaceDN w:val="0"/>
              <w:adjustRightInd w:val="0"/>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５ヶ月</w:t>
            </w:r>
            <w:r>
              <w:rPr>
                <w:rFonts w:ascii="ＭＳ Ｐゴシック" w:eastAsia="ＭＳ Ｐゴシック" w:hAnsi="Times New Roman"/>
                <w:color w:val="000000"/>
                <w:sz w:val="16"/>
              </w:rPr>
              <w:t xml:space="preserve"> </w:t>
            </w:r>
          </w:p>
        </w:tc>
        <w:tc>
          <w:tcPr>
            <w:tcW w:w="624" w:type="dxa"/>
          </w:tcPr>
          <w:p w:rsidR="001A0936" w:rsidRDefault="00554ADE">
            <w:pPr>
              <w:autoSpaceDE w:val="0"/>
              <w:autoSpaceDN w:val="0"/>
              <w:adjustRightInd w:val="0"/>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６ヶ月</w:t>
            </w:r>
            <w:r>
              <w:rPr>
                <w:rFonts w:ascii="ＭＳ Ｐゴシック" w:eastAsia="ＭＳ Ｐゴシック" w:hAnsi="Times New Roman"/>
                <w:color w:val="000000"/>
                <w:sz w:val="16"/>
              </w:rPr>
              <w:t xml:space="preserve"> </w:t>
            </w:r>
          </w:p>
        </w:tc>
        <w:tc>
          <w:tcPr>
            <w:tcW w:w="624" w:type="dxa"/>
          </w:tcPr>
          <w:p w:rsidR="001A0936" w:rsidRDefault="00554ADE">
            <w:pPr>
              <w:autoSpaceDE w:val="0"/>
              <w:autoSpaceDN w:val="0"/>
              <w:adjustRightInd w:val="0"/>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８ヶ月</w:t>
            </w:r>
            <w:r>
              <w:rPr>
                <w:rFonts w:ascii="ＭＳ Ｐゴシック" w:eastAsia="ＭＳ Ｐゴシック" w:hAnsi="Times New Roman"/>
                <w:color w:val="000000"/>
                <w:sz w:val="16"/>
              </w:rPr>
              <w:t xml:space="preserve"> </w:t>
            </w:r>
          </w:p>
        </w:tc>
        <w:tc>
          <w:tcPr>
            <w:tcW w:w="624" w:type="dxa"/>
          </w:tcPr>
          <w:p w:rsidR="001A0936" w:rsidRDefault="00554ADE">
            <w:pPr>
              <w:autoSpaceDE w:val="0"/>
              <w:autoSpaceDN w:val="0"/>
              <w:adjustRightInd w:val="0"/>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９ヶ月</w:t>
            </w:r>
            <w:r>
              <w:rPr>
                <w:rFonts w:ascii="ＭＳ Ｐゴシック" w:eastAsia="ＭＳ Ｐゴシック" w:hAnsi="Times New Roman"/>
                <w:color w:val="000000"/>
                <w:sz w:val="16"/>
              </w:rPr>
              <w:t xml:space="preserve"> </w:t>
            </w:r>
          </w:p>
        </w:tc>
        <w:tc>
          <w:tcPr>
            <w:tcW w:w="746" w:type="dxa"/>
          </w:tcPr>
          <w:p w:rsidR="001A0936" w:rsidRDefault="00554ADE">
            <w:pPr>
              <w:autoSpaceDE w:val="0"/>
              <w:autoSpaceDN w:val="0"/>
              <w:adjustRightInd w:val="0"/>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１０ヶ月</w:t>
            </w:r>
            <w:r>
              <w:rPr>
                <w:rFonts w:ascii="ＭＳ Ｐゴシック" w:eastAsia="ＭＳ Ｐゴシック" w:hAnsi="Times New Roman"/>
                <w:color w:val="000000"/>
                <w:sz w:val="16"/>
              </w:rPr>
              <w:t xml:space="preserve"> </w:t>
            </w:r>
          </w:p>
        </w:tc>
      </w:tr>
      <w:tr w:rsidR="001A0936">
        <w:trPr>
          <w:trHeight w:val="244"/>
        </w:trPr>
        <w:tc>
          <w:tcPr>
            <w:tcW w:w="476" w:type="dxa"/>
          </w:tcPr>
          <w:p w:rsidR="001A0936" w:rsidRDefault="00554ADE">
            <w:pPr>
              <w:autoSpaceDE w:val="0"/>
              <w:autoSpaceDN w:val="0"/>
              <w:adjustRightInd w:val="0"/>
              <w:jc w:val="right"/>
              <w:rPr>
                <w:rFonts w:ascii="ＭＳ Ｐゴシック" w:eastAsia="ＭＳ Ｐゴシック" w:hAnsi="Times New Roman"/>
                <w:color w:val="000000"/>
                <w:sz w:val="16"/>
              </w:rPr>
            </w:pPr>
            <w:r>
              <w:rPr>
                <w:rFonts w:ascii="ＭＳ Ｐゴシック" w:eastAsia="ＭＳ Ｐゴシック" w:hAnsi="Times New Roman"/>
                <w:color w:val="000000"/>
                <w:sz w:val="16"/>
              </w:rPr>
              <w:t>1</w:t>
            </w:r>
          </w:p>
        </w:tc>
        <w:tc>
          <w:tcPr>
            <w:tcW w:w="476" w:type="dxa"/>
          </w:tcPr>
          <w:p w:rsidR="001A0936" w:rsidRDefault="00554ADE">
            <w:pPr>
              <w:autoSpaceDE w:val="0"/>
              <w:autoSpaceDN w:val="0"/>
              <w:adjustRightInd w:val="0"/>
              <w:jc w:val="right"/>
              <w:rPr>
                <w:rFonts w:ascii="ＭＳ Ｐゴシック" w:eastAsia="ＭＳ Ｐゴシック" w:hAnsi="Times New Roman"/>
                <w:color w:val="000000"/>
                <w:sz w:val="16"/>
              </w:rPr>
            </w:pPr>
            <w:r>
              <w:rPr>
                <w:rFonts w:ascii="ＭＳ Ｐゴシック" w:eastAsia="ＭＳ Ｐゴシック" w:hAnsi="Times New Roman"/>
                <w:color w:val="000000"/>
                <w:sz w:val="16"/>
              </w:rPr>
              <w:t>1</w:t>
            </w:r>
          </w:p>
        </w:tc>
        <w:tc>
          <w:tcPr>
            <w:tcW w:w="476" w:type="dxa"/>
          </w:tcPr>
          <w:p w:rsidR="001A0936" w:rsidRDefault="00554ADE">
            <w:pPr>
              <w:autoSpaceDE w:val="0"/>
              <w:autoSpaceDN w:val="0"/>
              <w:adjustRightInd w:val="0"/>
              <w:jc w:val="right"/>
              <w:rPr>
                <w:rFonts w:ascii="ＭＳ Ｐゴシック" w:eastAsia="ＭＳ Ｐゴシック" w:hAnsi="Times New Roman"/>
                <w:color w:val="000000"/>
                <w:sz w:val="16"/>
              </w:rPr>
            </w:pPr>
            <w:r>
              <w:rPr>
                <w:rFonts w:ascii="ＭＳ Ｐゴシック" w:eastAsia="ＭＳ Ｐゴシック" w:hAnsi="Times New Roman"/>
                <w:color w:val="000000"/>
                <w:sz w:val="16"/>
              </w:rPr>
              <w:t>1</w:t>
            </w:r>
          </w:p>
        </w:tc>
        <w:tc>
          <w:tcPr>
            <w:tcW w:w="476" w:type="dxa"/>
          </w:tcPr>
          <w:p w:rsidR="001A0936" w:rsidRDefault="00554ADE">
            <w:pPr>
              <w:autoSpaceDE w:val="0"/>
              <w:autoSpaceDN w:val="0"/>
              <w:adjustRightInd w:val="0"/>
              <w:jc w:val="right"/>
              <w:rPr>
                <w:rFonts w:ascii="ＭＳ Ｐゴシック" w:eastAsia="ＭＳ Ｐゴシック" w:hAnsi="Times New Roman"/>
                <w:color w:val="000000"/>
                <w:sz w:val="16"/>
              </w:rPr>
            </w:pPr>
            <w:r>
              <w:rPr>
                <w:rFonts w:ascii="ＭＳ Ｐゴシック" w:eastAsia="ＭＳ Ｐゴシック" w:hAnsi="Times New Roman"/>
                <w:color w:val="000000"/>
                <w:sz w:val="16"/>
              </w:rPr>
              <w:t>2</w:t>
            </w:r>
          </w:p>
        </w:tc>
        <w:tc>
          <w:tcPr>
            <w:tcW w:w="598" w:type="dxa"/>
          </w:tcPr>
          <w:p w:rsidR="001A0936" w:rsidRDefault="00554ADE">
            <w:pPr>
              <w:autoSpaceDE w:val="0"/>
              <w:autoSpaceDN w:val="0"/>
              <w:adjustRightInd w:val="0"/>
              <w:jc w:val="right"/>
              <w:rPr>
                <w:rFonts w:ascii="ＭＳ Ｐゴシック" w:eastAsia="ＭＳ Ｐゴシック" w:hAnsi="Times New Roman"/>
                <w:color w:val="000000"/>
                <w:sz w:val="16"/>
              </w:rPr>
            </w:pPr>
            <w:r>
              <w:rPr>
                <w:rFonts w:ascii="ＭＳ Ｐゴシック" w:eastAsia="ＭＳ Ｐゴシック" w:hAnsi="Times New Roman"/>
                <w:color w:val="000000"/>
                <w:sz w:val="16"/>
              </w:rPr>
              <w:t>1</w:t>
            </w:r>
          </w:p>
        </w:tc>
        <w:tc>
          <w:tcPr>
            <w:tcW w:w="598" w:type="dxa"/>
          </w:tcPr>
          <w:p w:rsidR="001A0936" w:rsidRDefault="00554ADE">
            <w:pPr>
              <w:autoSpaceDE w:val="0"/>
              <w:autoSpaceDN w:val="0"/>
              <w:adjustRightInd w:val="0"/>
              <w:jc w:val="right"/>
              <w:rPr>
                <w:rFonts w:ascii="ＭＳ Ｐゴシック" w:eastAsia="ＭＳ Ｐゴシック" w:hAnsi="Times New Roman"/>
                <w:color w:val="000000"/>
                <w:sz w:val="16"/>
              </w:rPr>
            </w:pPr>
            <w:r>
              <w:rPr>
                <w:rFonts w:ascii="ＭＳ Ｐゴシック" w:eastAsia="ＭＳ Ｐゴシック" w:hAnsi="Times New Roman"/>
                <w:color w:val="000000"/>
                <w:sz w:val="16"/>
              </w:rPr>
              <w:t>1</w:t>
            </w:r>
          </w:p>
        </w:tc>
        <w:tc>
          <w:tcPr>
            <w:tcW w:w="624" w:type="dxa"/>
          </w:tcPr>
          <w:p w:rsidR="001A0936" w:rsidRDefault="00554ADE">
            <w:pPr>
              <w:autoSpaceDE w:val="0"/>
              <w:autoSpaceDN w:val="0"/>
              <w:adjustRightInd w:val="0"/>
              <w:jc w:val="right"/>
              <w:rPr>
                <w:rFonts w:ascii="ＭＳ Ｐゴシック" w:eastAsia="ＭＳ Ｐゴシック" w:hAnsi="Times New Roman"/>
                <w:color w:val="000000"/>
                <w:sz w:val="16"/>
              </w:rPr>
            </w:pPr>
            <w:r>
              <w:rPr>
                <w:rFonts w:ascii="ＭＳ Ｐゴシック" w:eastAsia="ＭＳ Ｐゴシック" w:hAnsi="Times New Roman"/>
                <w:color w:val="000000"/>
                <w:sz w:val="16"/>
              </w:rPr>
              <w:t>14</w:t>
            </w:r>
          </w:p>
        </w:tc>
        <w:tc>
          <w:tcPr>
            <w:tcW w:w="624" w:type="dxa"/>
          </w:tcPr>
          <w:p w:rsidR="001A0936" w:rsidRDefault="00554ADE">
            <w:pPr>
              <w:autoSpaceDE w:val="0"/>
              <w:autoSpaceDN w:val="0"/>
              <w:adjustRightInd w:val="0"/>
              <w:jc w:val="right"/>
              <w:rPr>
                <w:rFonts w:ascii="ＭＳ Ｐゴシック" w:eastAsia="ＭＳ Ｐゴシック" w:hAnsi="Times New Roman"/>
                <w:color w:val="000000"/>
                <w:sz w:val="16"/>
              </w:rPr>
            </w:pPr>
            <w:r>
              <w:rPr>
                <w:rFonts w:ascii="ＭＳ Ｐゴシック" w:eastAsia="ＭＳ Ｐゴシック" w:hAnsi="Times New Roman"/>
                <w:color w:val="000000"/>
                <w:sz w:val="16"/>
              </w:rPr>
              <w:t>8</w:t>
            </w:r>
          </w:p>
        </w:tc>
        <w:tc>
          <w:tcPr>
            <w:tcW w:w="624" w:type="dxa"/>
          </w:tcPr>
          <w:p w:rsidR="001A0936" w:rsidRDefault="00554ADE">
            <w:pPr>
              <w:autoSpaceDE w:val="0"/>
              <w:autoSpaceDN w:val="0"/>
              <w:adjustRightInd w:val="0"/>
              <w:jc w:val="right"/>
              <w:rPr>
                <w:rFonts w:ascii="ＭＳ Ｐゴシック" w:eastAsia="ＭＳ Ｐゴシック" w:hAnsi="Times New Roman"/>
                <w:color w:val="000000"/>
                <w:sz w:val="16"/>
              </w:rPr>
            </w:pPr>
            <w:r>
              <w:rPr>
                <w:rFonts w:ascii="ＭＳ Ｐゴシック" w:eastAsia="ＭＳ Ｐゴシック" w:hAnsi="Times New Roman"/>
                <w:color w:val="000000"/>
                <w:sz w:val="16"/>
              </w:rPr>
              <w:t>7</w:t>
            </w:r>
          </w:p>
        </w:tc>
        <w:tc>
          <w:tcPr>
            <w:tcW w:w="624" w:type="dxa"/>
          </w:tcPr>
          <w:p w:rsidR="001A0936" w:rsidRDefault="00554ADE">
            <w:pPr>
              <w:autoSpaceDE w:val="0"/>
              <w:autoSpaceDN w:val="0"/>
              <w:adjustRightInd w:val="0"/>
              <w:jc w:val="right"/>
              <w:rPr>
                <w:rFonts w:ascii="ＭＳ Ｐゴシック" w:eastAsia="ＭＳ Ｐゴシック" w:hAnsi="Times New Roman"/>
                <w:color w:val="000000"/>
                <w:sz w:val="16"/>
              </w:rPr>
            </w:pPr>
            <w:r>
              <w:rPr>
                <w:rFonts w:ascii="ＭＳ Ｐゴシック" w:eastAsia="ＭＳ Ｐゴシック" w:hAnsi="Times New Roman"/>
                <w:color w:val="000000"/>
                <w:sz w:val="16"/>
              </w:rPr>
              <w:t>3</w:t>
            </w:r>
          </w:p>
        </w:tc>
        <w:tc>
          <w:tcPr>
            <w:tcW w:w="624" w:type="dxa"/>
          </w:tcPr>
          <w:p w:rsidR="001A0936" w:rsidRDefault="00554ADE">
            <w:pPr>
              <w:autoSpaceDE w:val="0"/>
              <w:autoSpaceDN w:val="0"/>
              <w:adjustRightInd w:val="0"/>
              <w:jc w:val="right"/>
              <w:rPr>
                <w:rFonts w:ascii="ＭＳ Ｐゴシック" w:eastAsia="ＭＳ Ｐゴシック" w:hAnsi="Times New Roman"/>
                <w:color w:val="000000"/>
                <w:sz w:val="16"/>
              </w:rPr>
            </w:pPr>
            <w:r>
              <w:rPr>
                <w:rFonts w:ascii="ＭＳ Ｐゴシック" w:eastAsia="ＭＳ Ｐゴシック" w:hAnsi="Times New Roman"/>
                <w:color w:val="000000"/>
                <w:sz w:val="16"/>
              </w:rPr>
              <w:t>1</w:t>
            </w:r>
          </w:p>
        </w:tc>
        <w:tc>
          <w:tcPr>
            <w:tcW w:w="624" w:type="dxa"/>
          </w:tcPr>
          <w:p w:rsidR="001A0936" w:rsidRDefault="00554ADE">
            <w:pPr>
              <w:autoSpaceDE w:val="0"/>
              <w:autoSpaceDN w:val="0"/>
              <w:adjustRightInd w:val="0"/>
              <w:jc w:val="right"/>
              <w:rPr>
                <w:rFonts w:ascii="ＭＳ Ｐゴシック" w:eastAsia="ＭＳ Ｐゴシック" w:hAnsi="Times New Roman"/>
                <w:color w:val="000000"/>
                <w:sz w:val="16"/>
              </w:rPr>
            </w:pPr>
            <w:r>
              <w:rPr>
                <w:rFonts w:ascii="ＭＳ Ｐゴシック" w:eastAsia="ＭＳ Ｐゴシック" w:hAnsi="Times New Roman"/>
                <w:color w:val="000000"/>
                <w:sz w:val="16"/>
              </w:rPr>
              <w:t>9</w:t>
            </w:r>
          </w:p>
        </w:tc>
        <w:tc>
          <w:tcPr>
            <w:tcW w:w="624" w:type="dxa"/>
          </w:tcPr>
          <w:p w:rsidR="001A0936" w:rsidRDefault="00554ADE">
            <w:pPr>
              <w:autoSpaceDE w:val="0"/>
              <w:autoSpaceDN w:val="0"/>
              <w:adjustRightInd w:val="0"/>
              <w:jc w:val="right"/>
              <w:rPr>
                <w:rFonts w:ascii="ＭＳ Ｐゴシック" w:eastAsia="ＭＳ Ｐゴシック" w:hAnsi="Times New Roman"/>
                <w:color w:val="000000"/>
                <w:sz w:val="16"/>
              </w:rPr>
            </w:pPr>
            <w:r>
              <w:rPr>
                <w:rFonts w:ascii="ＭＳ Ｐゴシック" w:eastAsia="ＭＳ Ｐゴシック" w:hAnsi="Times New Roman"/>
                <w:color w:val="000000"/>
                <w:sz w:val="16"/>
              </w:rPr>
              <w:t>1</w:t>
            </w:r>
          </w:p>
        </w:tc>
        <w:tc>
          <w:tcPr>
            <w:tcW w:w="624" w:type="dxa"/>
          </w:tcPr>
          <w:p w:rsidR="001A0936" w:rsidRDefault="00554ADE">
            <w:pPr>
              <w:autoSpaceDE w:val="0"/>
              <w:autoSpaceDN w:val="0"/>
              <w:adjustRightInd w:val="0"/>
              <w:jc w:val="right"/>
              <w:rPr>
                <w:rFonts w:ascii="ＭＳ Ｐゴシック" w:eastAsia="ＭＳ Ｐゴシック" w:hAnsi="Times New Roman"/>
                <w:color w:val="000000"/>
                <w:sz w:val="16"/>
              </w:rPr>
            </w:pPr>
            <w:r>
              <w:rPr>
                <w:rFonts w:ascii="ＭＳ Ｐゴシック" w:eastAsia="ＭＳ Ｐゴシック" w:hAnsi="Times New Roman"/>
                <w:color w:val="000000"/>
                <w:sz w:val="16"/>
              </w:rPr>
              <w:t>1</w:t>
            </w:r>
          </w:p>
        </w:tc>
        <w:tc>
          <w:tcPr>
            <w:tcW w:w="746" w:type="dxa"/>
          </w:tcPr>
          <w:p w:rsidR="001A0936" w:rsidRDefault="00554ADE">
            <w:pPr>
              <w:autoSpaceDE w:val="0"/>
              <w:autoSpaceDN w:val="0"/>
              <w:adjustRightInd w:val="0"/>
              <w:jc w:val="right"/>
              <w:rPr>
                <w:rFonts w:ascii="ＭＳ Ｐゴシック" w:eastAsia="ＭＳ Ｐゴシック" w:hAnsi="Times New Roman"/>
                <w:color w:val="000000"/>
                <w:sz w:val="16"/>
              </w:rPr>
            </w:pPr>
            <w:r>
              <w:rPr>
                <w:rFonts w:ascii="ＭＳ Ｐゴシック" w:eastAsia="ＭＳ Ｐゴシック" w:hAnsi="Times New Roman"/>
                <w:color w:val="000000"/>
                <w:sz w:val="16"/>
              </w:rPr>
              <w:t>2</w:t>
            </w:r>
          </w:p>
        </w:tc>
      </w:tr>
    </w:tbl>
    <w:p w:rsidR="001A0936" w:rsidRDefault="00554ADE">
      <w:pPr>
        <w:ind w:firstLine="192"/>
        <w:rPr>
          <w:sz w:val="20"/>
        </w:rPr>
      </w:pPr>
      <w:r>
        <w:rPr>
          <w:rFonts w:hint="eastAsia"/>
          <w:sz w:val="20"/>
        </w:rPr>
        <w:t>１年未満の内訳は上記の通りである。一ヶ月までは</w:t>
      </w:r>
      <w:r>
        <w:rPr>
          <w:rFonts w:hint="eastAsia"/>
          <w:sz w:val="20"/>
        </w:rPr>
        <w:t>21</w:t>
      </w:r>
      <w:r>
        <w:rPr>
          <w:rFonts w:hint="eastAsia"/>
          <w:sz w:val="20"/>
        </w:rPr>
        <w:t>名、２ヶ月以上は</w:t>
      </w:r>
      <w:r>
        <w:rPr>
          <w:rFonts w:hint="eastAsia"/>
          <w:sz w:val="20"/>
        </w:rPr>
        <w:t>32</w:t>
      </w:r>
      <w:r>
        <w:rPr>
          <w:rFonts w:hint="eastAsia"/>
          <w:sz w:val="20"/>
        </w:rPr>
        <w:t>名で、センター夜間開放による影響と説明することはできない。</w:t>
      </w:r>
    </w:p>
    <w:p w:rsidR="001A0936" w:rsidRDefault="00554ADE">
      <w:pPr>
        <w:numPr>
          <w:ilvl w:val="0"/>
          <w:numId w:val="2"/>
        </w:numPr>
        <w:rPr>
          <w:b/>
          <w:sz w:val="20"/>
        </w:rPr>
      </w:pPr>
      <w:r>
        <w:rPr>
          <w:rFonts w:hint="eastAsia"/>
          <w:b/>
          <w:sz w:val="20"/>
        </w:rPr>
        <w:t>野宿期間</w:t>
      </w:r>
    </w:p>
    <w:tbl>
      <w:tblPr>
        <w:tblW w:w="0" w:type="auto"/>
        <w:tblInd w:w="450" w:type="dxa"/>
        <w:tblLayout w:type="fixed"/>
        <w:tblCellMar>
          <w:left w:w="30" w:type="dxa"/>
          <w:right w:w="30" w:type="dxa"/>
        </w:tblCellMar>
        <w:tblLook w:val="0000" w:firstRow="0" w:lastRow="0" w:firstColumn="0" w:lastColumn="0" w:noHBand="0" w:noVBand="0"/>
      </w:tblPr>
      <w:tblGrid>
        <w:gridCol w:w="945"/>
        <w:gridCol w:w="420"/>
        <w:gridCol w:w="525"/>
        <w:gridCol w:w="556"/>
        <w:gridCol w:w="704"/>
        <w:gridCol w:w="735"/>
        <w:gridCol w:w="525"/>
        <w:gridCol w:w="630"/>
        <w:gridCol w:w="840"/>
      </w:tblGrid>
      <w:tr w:rsidR="001A0936">
        <w:trPr>
          <w:trHeight w:val="244"/>
        </w:trPr>
        <w:tc>
          <w:tcPr>
            <w:tcW w:w="945"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rPr>
                <w:rFonts w:ascii="ＭＳ Ｐゴシック" w:eastAsia="ＭＳ Ｐゴシック" w:hAnsi="Times New Roman"/>
                <w:b/>
                <w:color w:val="000000"/>
                <w:sz w:val="22"/>
              </w:rPr>
            </w:pPr>
            <w:r>
              <w:rPr>
                <w:rFonts w:ascii="ＭＳ Ｐゴシック" w:eastAsia="ＭＳ Ｐゴシック" w:hAnsi="Times New Roman" w:hint="eastAsia"/>
                <w:b/>
                <w:color w:val="000000"/>
                <w:sz w:val="22"/>
              </w:rPr>
              <w:lastRenderedPageBreak/>
              <w:t>野宿期間</w:t>
            </w:r>
          </w:p>
        </w:tc>
        <w:tc>
          <w:tcPr>
            <w:tcW w:w="420"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rPr>
                <w:rFonts w:ascii="ＭＳ Ｐゴシック" w:eastAsia="ＭＳ Ｐゴシック" w:hAnsi="Times New Roman"/>
                <w:b/>
                <w:color w:val="000000"/>
                <w:sz w:val="22"/>
              </w:rPr>
            </w:pPr>
            <w:r>
              <w:rPr>
                <w:rFonts w:ascii="ＭＳ Ｐゴシック" w:eastAsia="ＭＳ Ｐゴシック" w:hAnsi="Times New Roman"/>
                <w:b/>
                <w:color w:val="000000"/>
                <w:sz w:val="22"/>
              </w:rPr>
              <w:t xml:space="preserve">0-1 </w:t>
            </w:r>
          </w:p>
        </w:tc>
        <w:tc>
          <w:tcPr>
            <w:tcW w:w="525"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rPr>
                <w:rFonts w:ascii="ＭＳ Ｐゴシック" w:eastAsia="ＭＳ Ｐゴシック" w:hAnsi="Times New Roman"/>
                <w:b/>
                <w:color w:val="000000"/>
                <w:sz w:val="22"/>
              </w:rPr>
            </w:pPr>
            <w:r>
              <w:rPr>
                <w:rFonts w:ascii="ＭＳ Ｐゴシック" w:eastAsia="ＭＳ Ｐゴシック" w:hAnsi="Times New Roman"/>
                <w:b/>
                <w:color w:val="000000"/>
                <w:sz w:val="22"/>
              </w:rPr>
              <w:t xml:space="preserve">1-6 </w:t>
            </w:r>
          </w:p>
        </w:tc>
        <w:tc>
          <w:tcPr>
            <w:tcW w:w="556"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rPr>
                <w:rFonts w:ascii="ＭＳ Ｐゴシック" w:eastAsia="ＭＳ Ｐゴシック" w:hAnsi="Times New Roman"/>
                <w:b/>
                <w:color w:val="000000"/>
                <w:sz w:val="22"/>
              </w:rPr>
            </w:pPr>
            <w:r>
              <w:rPr>
                <w:rFonts w:ascii="ＭＳ Ｐゴシック" w:eastAsia="ＭＳ Ｐゴシック" w:hAnsi="Times New Roman"/>
                <w:b/>
                <w:color w:val="000000"/>
                <w:sz w:val="22"/>
              </w:rPr>
              <w:t xml:space="preserve">7-12 </w:t>
            </w:r>
          </w:p>
        </w:tc>
        <w:tc>
          <w:tcPr>
            <w:tcW w:w="704"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rPr>
                <w:rFonts w:ascii="ＭＳ Ｐゴシック" w:eastAsia="ＭＳ Ｐゴシック" w:hAnsi="Times New Roman"/>
                <w:b/>
                <w:color w:val="000000"/>
                <w:sz w:val="22"/>
              </w:rPr>
            </w:pPr>
            <w:r>
              <w:rPr>
                <w:rFonts w:ascii="ＭＳ Ｐゴシック" w:eastAsia="ＭＳ Ｐゴシック" w:hAnsi="Times New Roman"/>
                <w:b/>
                <w:color w:val="000000"/>
                <w:sz w:val="22"/>
              </w:rPr>
              <w:t xml:space="preserve">12-24 </w:t>
            </w:r>
          </w:p>
        </w:tc>
        <w:tc>
          <w:tcPr>
            <w:tcW w:w="735"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rPr>
                <w:rFonts w:ascii="ＭＳ Ｐゴシック" w:eastAsia="ＭＳ Ｐゴシック" w:hAnsi="Times New Roman"/>
                <w:b/>
                <w:color w:val="000000"/>
                <w:sz w:val="22"/>
              </w:rPr>
            </w:pPr>
            <w:r>
              <w:rPr>
                <w:rFonts w:ascii="ＭＳ Ｐゴシック" w:eastAsia="ＭＳ Ｐゴシック" w:hAnsi="Times New Roman"/>
                <w:b/>
                <w:color w:val="000000"/>
                <w:sz w:val="22"/>
              </w:rPr>
              <w:t xml:space="preserve">25-36 </w:t>
            </w:r>
          </w:p>
        </w:tc>
        <w:tc>
          <w:tcPr>
            <w:tcW w:w="525"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rPr>
                <w:rFonts w:ascii="ＭＳ Ｐゴシック" w:eastAsia="ＭＳ Ｐゴシック" w:hAnsi="Times New Roman"/>
                <w:b/>
                <w:color w:val="000000"/>
                <w:sz w:val="22"/>
              </w:rPr>
            </w:pPr>
            <w:r>
              <w:rPr>
                <w:rFonts w:ascii="ＭＳ Ｐゴシック" w:eastAsia="ＭＳ Ｐゴシック" w:hAnsi="Times New Roman"/>
                <w:b/>
                <w:color w:val="000000"/>
                <w:sz w:val="22"/>
              </w:rPr>
              <w:t xml:space="preserve">37- </w:t>
            </w:r>
          </w:p>
        </w:tc>
        <w:tc>
          <w:tcPr>
            <w:tcW w:w="630"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rPr>
                <w:rFonts w:ascii="ＭＳ Ｐゴシック" w:eastAsia="ＭＳ Ｐゴシック" w:hAnsi="Times New Roman"/>
                <w:b/>
                <w:color w:val="000000"/>
                <w:sz w:val="22"/>
              </w:rPr>
            </w:pPr>
            <w:r>
              <w:rPr>
                <w:rFonts w:ascii="ＭＳ Ｐゴシック" w:eastAsia="ＭＳ Ｐゴシック" w:hAnsi="Times New Roman" w:hint="eastAsia"/>
                <w:b/>
                <w:color w:val="000000"/>
                <w:sz w:val="22"/>
              </w:rPr>
              <w:t>不明</w:t>
            </w:r>
          </w:p>
        </w:tc>
        <w:tc>
          <w:tcPr>
            <w:tcW w:w="840"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rPr>
                <w:rFonts w:ascii="ＭＳ Ｐゴシック" w:eastAsia="ＭＳ Ｐゴシック" w:hAnsi="Times New Roman"/>
                <w:b/>
                <w:color w:val="000000"/>
                <w:sz w:val="22"/>
              </w:rPr>
            </w:pPr>
            <w:r>
              <w:rPr>
                <w:rFonts w:ascii="ＭＳ Ｐゴシック" w:eastAsia="ＭＳ Ｐゴシック" w:hAnsi="Times New Roman" w:hint="eastAsia"/>
                <w:b/>
                <w:color w:val="000000"/>
                <w:sz w:val="22"/>
              </w:rPr>
              <w:t>総合計</w:t>
            </w:r>
          </w:p>
        </w:tc>
      </w:tr>
      <w:tr w:rsidR="001A0936">
        <w:trPr>
          <w:trHeight w:val="244"/>
        </w:trPr>
        <w:tc>
          <w:tcPr>
            <w:tcW w:w="945"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rPr>
                <w:rFonts w:ascii="ＭＳ Ｐゴシック" w:eastAsia="ＭＳ Ｐゴシック" w:hAnsi="Times New Roman"/>
                <w:b/>
                <w:color w:val="000000"/>
                <w:sz w:val="22"/>
              </w:rPr>
            </w:pPr>
            <w:r>
              <w:rPr>
                <w:rFonts w:ascii="ＭＳ Ｐゴシック" w:eastAsia="ＭＳ Ｐゴシック" w:hAnsi="Times New Roman" w:hint="eastAsia"/>
                <w:b/>
                <w:color w:val="000000"/>
                <w:sz w:val="22"/>
              </w:rPr>
              <w:t>人数</w:t>
            </w:r>
          </w:p>
        </w:tc>
        <w:tc>
          <w:tcPr>
            <w:tcW w:w="420"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jc w:val="right"/>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59</w:t>
            </w:r>
          </w:p>
        </w:tc>
        <w:tc>
          <w:tcPr>
            <w:tcW w:w="525"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jc w:val="right"/>
              <w:rPr>
                <w:rFonts w:ascii="ＭＳ Ｐゴシック" w:eastAsia="ＭＳ Ｐゴシック" w:hAnsi="Times New Roman"/>
                <w:color w:val="000000"/>
                <w:sz w:val="22"/>
              </w:rPr>
            </w:pPr>
            <w:r>
              <w:rPr>
                <w:rFonts w:ascii="ＭＳ Ｐゴシック" w:eastAsia="ＭＳ Ｐゴシック" w:hAnsi="Times New Roman" w:hint="eastAsia"/>
                <w:color w:val="000000"/>
                <w:sz w:val="22"/>
              </w:rPr>
              <w:t>376</w:t>
            </w:r>
          </w:p>
        </w:tc>
        <w:tc>
          <w:tcPr>
            <w:tcW w:w="556"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jc w:val="right"/>
              <w:rPr>
                <w:rFonts w:ascii="ＭＳ Ｐゴシック" w:eastAsia="ＭＳ Ｐゴシック" w:hAnsi="Times New Roman"/>
                <w:color w:val="000000"/>
                <w:sz w:val="22"/>
              </w:rPr>
            </w:pPr>
            <w:r>
              <w:rPr>
                <w:rFonts w:ascii="ＭＳ Ｐゴシック" w:eastAsia="ＭＳ Ｐゴシック" w:hAnsi="Times New Roman"/>
                <w:color w:val="000000"/>
                <w:sz w:val="22"/>
              </w:rPr>
              <w:t>44</w:t>
            </w:r>
          </w:p>
        </w:tc>
        <w:tc>
          <w:tcPr>
            <w:tcW w:w="704"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jc w:val="right"/>
              <w:rPr>
                <w:rFonts w:ascii="ＭＳ Ｐゴシック" w:eastAsia="ＭＳ Ｐゴシック" w:hAnsi="Times New Roman"/>
                <w:color w:val="000000"/>
                <w:sz w:val="22"/>
              </w:rPr>
            </w:pPr>
            <w:r>
              <w:rPr>
                <w:rFonts w:ascii="ＭＳ Ｐゴシック" w:eastAsia="ＭＳ Ｐゴシック" w:hAnsi="Times New Roman"/>
                <w:color w:val="000000"/>
                <w:sz w:val="22"/>
              </w:rPr>
              <w:t>18</w:t>
            </w:r>
          </w:p>
        </w:tc>
        <w:tc>
          <w:tcPr>
            <w:tcW w:w="735"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jc w:val="right"/>
              <w:rPr>
                <w:rFonts w:ascii="ＭＳ Ｐゴシック" w:eastAsia="ＭＳ Ｐゴシック" w:hAnsi="Times New Roman"/>
                <w:color w:val="000000"/>
                <w:sz w:val="22"/>
              </w:rPr>
            </w:pPr>
            <w:r>
              <w:rPr>
                <w:rFonts w:ascii="ＭＳ Ｐゴシック" w:eastAsia="ＭＳ Ｐゴシック" w:hAnsi="Times New Roman"/>
                <w:color w:val="000000"/>
                <w:sz w:val="22"/>
              </w:rPr>
              <w:t>14</w:t>
            </w:r>
          </w:p>
        </w:tc>
        <w:tc>
          <w:tcPr>
            <w:tcW w:w="525"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jc w:val="right"/>
              <w:rPr>
                <w:rFonts w:ascii="ＭＳ Ｐゴシック" w:eastAsia="ＭＳ Ｐゴシック" w:hAnsi="Times New Roman"/>
                <w:color w:val="000000"/>
                <w:sz w:val="22"/>
              </w:rPr>
            </w:pPr>
            <w:r>
              <w:rPr>
                <w:rFonts w:ascii="ＭＳ Ｐゴシック" w:eastAsia="ＭＳ Ｐゴシック" w:hAnsi="Times New Roman"/>
                <w:color w:val="000000"/>
                <w:sz w:val="22"/>
              </w:rPr>
              <w:t>15</w:t>
            </w:r>
          </w:p>
        </w:tc>
        <w:tc>
          <w:tcPr>
            <w:tcW w:w="630"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jc w:val="right"/>
              <w:rPr>
                <w:rFonts w:ascii="ＭＳ Ｐゴシック" w:eastAsia="ＭＳ Ｐゴシック" w:hAnsi="Times New Roman"/>
                <w:color w:val="000000"/>
                <w:sz w:val="22"/>
              </w:rPr>
            </w:pPr>
            <w:r>
              <w:rPr>
                <w:rFonts w:ascii="ＭＳ Ｐゴシック" w:eastAsia="ＭＳ Ｐゴシック" w:hAnsi="Times New Roman"/>
                <w:color w:val="000000"/>
                <w:sz w:val="22"/>
              </w:rPr>
              <w:t>15</w:t>
            </w:r>
          </w:p>
        </w:tc>
        <w:tc>
          <w:tcPr>
            <w:tcW w:w="840"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jc w:val="right"/>
              <w:rPr>
                <w:rFonts w:ascii="ＭＳ Ｐゴシック" w:eastAsia="ＭＳ Ｐゴシック" w:hAnsi="Times New Roman"/>
                <w:color w:val="000000"/>
                <w:sz w:val="22"/>
              </w:rPr>
            </w:pPr>
            <w:r>
              <w:rPr>
                <w:rFonts w:ascii="ＭＳ Ｐゴシック" w:eastAsia="ＭＳ Ｐゴシック" w:hAnsi="Times New Roman"/>
                <w:color w:val="000000"/>
                <w:sz w:val="22"/>
              </w:rPr>
              <w:t>541</w:t>
            </w:r>
          </w:p>
        </w:tc>
      </w:tr>
    </w:tbl>
    <w:p w:rsidR="001A0936" w:rsidRDefault="00F9781B">
      <w:pPr>
        <w:ind w:firstLine="192"/>
        <w:rPr>
          <w:b/>
          <w:sz w:val="20"/>
        </w:rPr>
      </w:pPr>
      <w:r>
        <w:rPr>
          <w:noProof/>
          <w:sz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294640</wp:posOffset>
            </wp:positionV>
            <wp:extent cx="3018155" cy="2416175"/>
            <wp:effectExtent l="0" t="0" r="0" b="0"/>
            <wp:wrapTight wrapText="bothSides">
              <wp:wrapPolygon edited="0">
                <wp:start x="0" y="0"/>
                <wp:lineTo x="0" y="21288"/>
                <wp:lineTo x="21268" y="21288"/>
                <wp:lineTo x="21268" y="0"/>
                <wp:lineTo x="0" y="0"/>
              </wp:wrapPolygon>
            </wp:wrapTight>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8155" cy="2416175"/>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8240" behindDoc="1" locked="0" layoutInCell="0" allowOverlap="1">
            <wp:simplePos x="0" y="0"/>
            <wp:positionH relativeFrom="column">
              <wp:posOffset>3133725</wp:posOffset>
            </wp:positionH>
            <wp:positionV relativeFrom="paragraph">
              <wp:posOffset>294640</wp:posOffset>
            </wp:positionV>
            <wp:extent cx="2867025" cy="2512060"/>
            <wp:effectExtent l="0" t="0" r="0" b="2540"/>
            <wp:wrapTight wrapText="bothSides">
              <wp:wrapPolygon edited="0">
                <wp:start x="0" y="0"/>
                <wp:lineTo x="144" y="21458"/>
                <wp:lineTo x="21385" y="21458"/>
                <wp:lineTo x="21385" y="0"/>
                <wp:lineTo x="0" y="0"/>
              </wp:wrapPolygon>
            </wp:wrapTight>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7025" cy="2512060"/>
                    </a:xfrm>
                    <a:prstGeom prst="rect">
                      <a:avLst/>
                    </a:prstGeom>
                    <a:noFill/>
                  </pic:spPr>
                </pic:pic>
              </a:graphicData>
            </a:graphic>
            <wp14:sizeRelH relativeFrom="page">
              <wp14:pctWidth>0</wp14:pctWidth>
            </wp14:sizeRelH>
            <wp14:sizeRelV relativeFrom="page">
              <wp14:pctHeight>0</wp14:pctHeight>
            </wp14:sizeRelV>
          </wp:anchor>
        </w:drawing>
      </w:r>
      <w:r w:rsidR="00554ADE">
        <w:rPr>
          <w:rFonts w:hint="eastAsia"/>
          <w:b/>
          <w:sz w:val="20"/>
        </w:rPr>
        <w:t>平均―</w:t>
      </w:r>
      <w:r w:rsidR="00554ADE">
        <w:rPr>
          <w:rFonts w:hint="eastAsia"/>
          <w:b/>
          <w:sz w:val="20"/>
        </w:rPr>
        <w:t>7.2</w:t>
      </w:r>
      <w:r w:rsidR="00554ADE">
        <w:rPr>
          <w:rFonts w:hint="eastAsia"/>
          <w:b/>
          <w:sz w:val="20"/>
        </w:rPr>
        <w:t>ヶ月・中央値―２ヶ月・最頻値―１ヶ月・最小―</w:t>
      </w:r>
      <w:r w:rsidR="00554ADE">
        <w:rPr>
          <w:rFonts w:hint="eastAsia"/>
          <w:b/>
          <w:sz w:val="20"/>
        </w:rPr>
        <w:t>0.5</w:t>
      </w:r>
      <w:r w:rsidR="00554ADE">
        <w:rPr>
          <w:rFonts w:hint="eastAsia"/>
          <w:b/>
          <w:sz w:val="20"/>
        </w:rPr>
        <w:t>ヶ月・最大―</w:t>
      </w:r>
      <w:r w:rsidR="00554ADE">
        <w:rPr>
          <w:rFonts w:hint="eastAsia"/>
          <w:b/>
          <w:sz w:val="20"/>
        </w:rPr>
        <w:t>240</w:t>
      </w:r>
      <w:r w:rsidR="00554ADE">
        <w:rPr>
          <w:rFonts w:hint="eastAsia"/>
          <w:b/>
          <w:sz w:val="20"/>
        </w:rPr>
        <w:t>ヶ月</w:t>
      </w:r>
    </w:p>
    <w:p w:rsidR="001A0936" w:rsidRDefault="001A0936">
      <w:pPr>
        <w:ind w:firstLine="192"/>
        <w:rPr>
          <w:b/>
          <w:sz w:val="20"/>
        </w:rPr>
      </w:pPr>
    </w:p>
    <w:p w:rsidR="001A0936" w:rsidRDefault="00554ADE">
      <w:pPr>
        <w:ind w:firstLine="192"/>
        <w:rPr>
          <w:sz w:val="20"/>
        </w:rPr>
      </w:pPr>
      <w:r>
        <w:rPr>
          <w:rFonts w:hint="eastAsia"/>
          <w:sz w:val="20"/>
        </w:rPr>
        <w:t>野宿期間については、多くの説明を要さないほど傾向ははっきりとしている。更にはっきりとさせるために、３ヶ月、つまり今年の</w:t>
      </w:r>
      <w:r>
        <w:rPr>
          <w:rFonts w:hint="eastAsia"/>
          <w:sz w:val="20"/>
        </w:rPr>
        <w:t>3</w:t>
      </w:r>
      <w:r>
        <w:rPr>
          <w:rFonts w:hint="eastAsia"/>
          <w:sz w:val="20"/>
        </w:rPr>
        <w:t>月以降野宿生活に入った人数を示せば</w:t>
      </w:r>
      <w:r>
        <w:rPr>
          <w:rFonts w:hint="eastAsia"/>
          <w:sz w:val="20"/>
        </w:rPr>
        <w:t>374</w:t>
      </w:r>
      <w:r>
        <w:rPr>
          <w:rFonts w:hint="eastAsia"/>
          <w:sz w:val="20"/>
        </w:rPr>
        <w:t>名である。</w:t>
      </w:r>
    </w:p>
    <w:p w:rsidR="001A0936" w:rsidRDefault="00554ADE">
      <w:pPr>
        <w:ind w:firstLine="192"/>
        <w:rPr>
          <w:sz w:val="20"/>
        </w:rPr>
      </w:pPr>
      <w:r>
        <w:rPr>
          <w:rFonts w:hint="eastAsia"/>
          <w:sz w:val="20"/>
        </w:rPr>
        <w:t>また、１ヶ月未満については以下の通り。</w:t>
      </w:r>
    </w:p>
    <w:tbl>
      <w:tblPr>
        <w:tblW w:w="0" w:type="auto"/>
        <w:jc w:val="center"/>
        <w:tblLayout w:type="fixed"/>
        <w:tblCellMar>
          <w:left w:w="30" w:type="dxa"/>
          <w:right w:w="30" w:type="dxa"/>
        </w:tblCellMar>
        <w:tblLook w:val="0000" w:firstRow="0" w:lastRow="0" w:firstColumn="0" w:lastColumn="0" w:noHBand="0" w:noVBand="0"/>
      </w:tblPr>
      <w:tblGrid>
        <w:gridCol w:w="844"/>
        <w:gridCol w:w="598"/>
        <w:gridCol w:w="598"/>
        <w:gridCol w:w="598"/>
        <w:gridCol w:w="574"/>
        <w:gridCol w:w="500"/>
        <w:gridCol w:w="598"/>
        <w:gridCol w:w="598"/>
        <w:gridCol w:w="538"/>
        <w:gridCol w:w="598"/>
      </w:tblGrid>
      <w:tr w:rsidR="001A0936">
        <w:trPr>
          <w:trHeight w:val="244"/>
          <w:jc w:val="center"/>
        </w:trPr>
        <w:tc>
          <w:tcPr>
            <w:tcW w:w="844"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野宿期間</w:t>
            </w:r>
          </w:p>
        </w:tc>
        <w:tc>
          <w:tcPr>
            <w:tcW w:w="598" w:type="dxa"/>
            <w:tcBorders>
              <w:top w:val="single" w:sz="6" w:space="0" w:color="auto"/>
              <w:bottom w:val="single" w:sz="6" w:space="0" w:color="auto"/>
              <w:right w:val="single" w:sz="6" w:space="0" w:color="auto"/>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１日</w:t>
            </w:r>
            <w:r>
              <w:rPr>
                <w:rFonts w:ascii="ＭＳ Ｐゴシック" w:eastAsia="ＭＳ Ｐゴシック" w:hAnsi="Times New Roman"/>
                <w:color w:val="000000"/>
                <w:sz w:val="18"/>
              </w:rPr>
              <w:t xml:space="preserve"> </w:t>
            </w:r>
          </w:p>
        </w:tc>
        <w:tc>
          <w:tcPr>
            <w:tcW w:w="598"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２日</w:t>
            </w:r>
            <w:r>
              <w:rPr>
                <w:rFonts w:ascii="ＭＳ Ｐゴシック" w:eastAsia="ＭＳ Ｐゴシック" w:hAnsi="Times New Roman"/>
                <w:color w:val="000000"/>
                <w:sz w:val="18"/>
              </w:rPr>
              <w:t xml:space="preserve"> </w:t>
            </w:r>
          </w:p>
        </w:tc>
        <w:tc>
          <w:tcPr>
            <w:tcW w:w="598"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３日</w:t>
            </w:r>
            <w:r>
              <w:rPr>
                <w:rFonts w:ascii="ＭＳ Ｐゴシック" w:eastAsia="ＭＳ Ｐゴシック" w:hAnsi="Times New Roman"/>
                <w:color w:val="000000"/>
                <w:sz w:val="18"/>
              </w:rPr>
              <w:t xml:space="preserve"> </w:t>
            </w:r>
          </w:p>
        </w:tc>
        <w:tc>
          <w:tcPr>
            <w:tcW w:w="574"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４日</w:t>
            </w:r>
            <w:r>
              <w:rPr>
                <w:rFonts w:ascii="ＭＳ Ｐゴシック" w:eastAsia="ＭＳ Ｐゴシック" w:hAnsi="Times New Roman"/>
                <w:color w:val="000000"/>
                <w:sz w:val="18"/>
              </w:rPr>
              <w:t xml:space="preserve"> </w:t>
            </w:r>
          </w:p>
        </w:tc>
        <w:tc>
          <w:tcPr>
            <w:tcW w:w="500"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５日</w:t>
            </w:r>
            <w:r>
              <w:rPr>
                <w:rFonts w:ascii="ＭＳ Ｐゴシック" w:eastAsia="ＭＳ Ｐゴシック" w:hAnsi="Times New Roman"/>
                <w:color w:val="000000"/>
                <w:sz w:val="18"/>
              </w:rPr>
              <w:t xml:space="preserve"> </w:t>
            </w:r>
          </w:p>
        </w:tc>
        <w:tc>
          <w:tcPr>
            <w:tcW w:w="598"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７日</w:t>
            </w:r>
            <w:r>
              <w:rPr>
                <w:rFonts w:ascii="ＭＳ Ｐゴシック" w:eastAsia="ＭＳ Ｐゴシック" w:hAnsi="Times New Roman"/>
                <w:color w:val="000000"/>
                <w:sz w:val="18"/>
              </w:rPr>
              <w:t xml:space="preserve"> </w:t>
            </w:r>
          </w:p>
        </w:tc>
        <w:tc>
          <w:tcPr>
            <w:tcW w:w="598"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８日</w:t>
            </w:r>
            <w:r>
              <w:rPr>
                <w:rFonts w:ascii="ＭＳ Ｐゴシック" w:eastAsia="ＭＳ Ｐゴシック" w:hAnsi="Times New Roman"/>
                <w:color w:val="000000"/>
                <w:sz w:val="18"/>
              </w:rPr>
              <w:t xml:space="preserve"> </w:t>
            </w:r>
          </w:p>
        </w:tc>
        <w:tc>
          <w:tcPr>
            <w:tcW w:w="538"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９日</w:t>
            </w:r>
            <w:r>
              <w:rPr>
                <w:rFonts w:ascii="ＭＳ Ｐゴシック" w:eastAsia="ＭＳ Ｐゴシック" w:hAnsi="Times New Roman"/>
                <w:color w:val="000000"/>
                <w:sz w:val="18"/>
              </w:rPr>
              <w:t xml:space="preserve"> </w:t>
            </w:r>
          </w:p>
        </w:tc>
        <w:tc>
          <w:tcPr>
            <w:tcW w:w="598"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１０日</w:t>
            </w:r>
            <w:r>
              <w:rPr>
                <w:rFonts w:ascii="ＭＳ Ｐゴシック" w:eastAsia="ＭＳ Ｐゴシック" w:hAnsi="Times New Roman"/>
                <w:color w:val="000000"/>
                <w:sz w:val="18"/>
              </w:rPr>
              <w:t xml:space="preserve"> </w:t>
            </w:r>
          </w:p>
        </w:tc>
      </w:tr>
      <w:tr w:rsidR="001A0936">
        <w:trPr>
          <w:trHeight w:val="244"/>
          <w:jc w:val="center"/>
        </w:trPr>
        <w:tc>
          <w:tcPr>
            <w:tcW w:w="844"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人数</w:t>
            </w:r>
          </w:p>
        </w:tc>
        <w:tc>
          <w:tcPr>
            <w:tcW w:w="598" w:type="dxa"/>
            <w:tcBorders>
              <w:top w:val="single" w:sz="6" w:space="0" w:color="auto"/>
              <w:bottom w:val="single" w:sz="6" w:space="0" w:color="auto"/>
              <w:right w:val="single" w:sz="6" w:space="0" w:color="auto"/>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w:t>
            </w:r>
          </w:p>
        </w:tc>
        <w:tc>
          <w:tcPr>
            <w:tcW w:w="598"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w:t>
            </w:r>
          </w:p>
        </w:tc>
        <w:tc>
          <w:tcPr>
            <w:tcW w:w="598"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3</w:t>
            </w:r>
          </w:p>
        </w:tc>
        <w:tc>
          <w:tcPr>
            <w:tcW w:w="574"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5</w:t>
            </w:r>
          </w:p>
        </w:tc>
        <w:tc>
          <w:tcPr>
            <w:tcW w:w="500"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2</w:t>
            </w:r>
          </w:p>
        </w:tc>
        <w:tc>
          <w:tcPr>
            <w:tcW w:w="598"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8</w:t>
            </w:r>
          </w:p>
        </w:tc>
        <w:tc>
          <w:tcPr>
            <w:tcW w:w="598"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w:t>
            </w:r>
          </w:p>
        </w:tc>
        <w:tc>
          <w:tcPr>
            <w:tcW w:w="538"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w:t>
            </w:r>
          </w:p>
        </w:tc>
        <w:tc>
          <w:tcPr>
            <w:tcW w:w="598"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8</w:t>
            </w:r>
          </w:p>
        </w:tc>
      </w:tr>
      <w:tr w:rsidR="001A0936">
        <w:trPr>
          <w:trHeight w:val="244"/>
          <w:jc w:val="center"/>
        </w:trPr>
        <w:tc>
          <w:tcPr>
            <w:tcW w:w="844"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野宿期間</w:t>
            </w:r>
          </w:p>
        </w:tc>
        <w:tc>
          <w:tcPr>
            <w:tcW w:w="598"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１２日</w:t>
            </w:r>
            <w:r>
              <w:rPr>
                <w:rFonts w:ascii="ＭＳ Ｐゴシック" w:eastAsia="ＭＳ Ｐゴシック" w:hAnsi="Times New Roman"/>
                <w:color w:val="000000"/>
                <w:sz w:val="18"/>
              </w:rPr>
              <w:t xml:space="preserve"> </w:t>
            </w:r>
          </w:p>
        </w:tc>
        <w:tc>
          <w:tcPr>
            <w:tcW w:w="598"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１４日</w:t>
            </w:r>
            <w:r>
              <w:rPr>
                <w:rFonts w:ascii="ＭＳ Ｐゴシック" w:eastAsia="ＭＳ Ｐゴシック" w:hAnsi="Times New Roman"/>
                <w:color w:val="000000"/>
                <w:sz w:val="18"/>
              </w:rPr>
              <w:t xml:space="preserve"> </w:t>
            </w:r>
          </w:p>
        </w:tc>
        <w:tc>
          <w:tcPr>
            <w:tcW w:w="598"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１５日</w:t>
            </w:r>
            <w:r>
              <w:rPr>
                <w:rFonts w:ascii="ＭＳ Ｐゴシック" w:eastAsia="ＭＳ Ｐゴシック" w:hAnsi="Times New Roman"/>
                <w:color w:val="000000"/>
                <w:sz w:val="18"/>
              </w:rPr>
              <w:t xml:space="preserve"> </w:t>
            </w:r>
          </w:p>
        </w:tc>
        <w:tc>
          <w:tcPr>
            <w:tcW w:w="574"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１７日</w:t>
            </w:r>
            <w:r>
              <w:rPr>
                <w:rFonts w:ascii="ＭＳ Ｐゴシック" w:eastAsia="ＭＳ Ｐゴシック" w:hAnsi="Times New Roman"/>
                <w:color w:val="000000"/>
                <w:sz w:val="18"/>
              </w:rPr>
              <w:t xml:space="preserve"> </w:t>
            </w:r>
          </w:p>
        </w:tc>
        <w:tc>
          <w:tcPr>
            <w:tcW w:w="500"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２０日</w:t>
            </w:r>
            <w:r>
              <w:rPr>
                <w:rFonts w:ascii="ＭＳ Ｐゴシック" w:eastAsia="ＭＳ Ｐゴシック" w:hAnsi="Times New Roman"/>
                <w:color w:val="000000"/>
                <w:sz w:val="18"/>
              </w:rPr>
              <w:t xml:space="preserve"> </w:t>
            </w:r>
          </w:p>
        </w:tc>
        <w:tc>
          <w:tcPr>
            <w:tcW w:w="598"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２１日</w:t>
            </w:r>
            <w:r>
              <w:rPr>
                <w:rFonts w:ascii="ＭＳ Ｐゴシック" w:eastAsia="ＭＳ Ｐゴシック" w:hAnsi="Times New Roman"/>
                <w:color w:val="000000"/>
                <w:sz w:val="18"/>
              </w:rPr>
              <w:t xml:space="preserve"> </w:t>
            </w:r>
          </w:p>
        </w:tc>
        <w:tc>
          <w:tcPr>
            <w:tcW w:w="598"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２２日</w:t>
            </w:r>
            <w:r>
              <w:rPr>
                <w:rFonts w:ascii="ＭＳ Ｐゴシック" w:eastAsia="ＭＳ Ｐゴシック" w:hAnsi="Times New Roman"/>
                <w:color w:val="000000"/>
                <w:sz w:val="18"/>
              </w:rPr>
              <w:t xml:space="preserve"> </w:t>
            </w:r>
          </w:p>
        </w:tc>
        <w:tc>
          <w:tcPr>
            <w:tcW w:w="538"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２５日</w:t>
            </w:r>
          </w:p>
        </w:tc>
        <w:tc>
          <w:tcPr>
            <w:tcW w:w="598" w:type="dxa"/>
          </w:tcPr>
          <w:p w:rsidR="001A0936" w:rsidRDefault="001A0936">
            <w:pPr>
              <w:autoSpaceDE w:val="0"/>
              <w:autoSpaceDN w:val="0"/>
              <w:adjustRightInd w:val="0"/>
              <w:jc w:val="right"/>
              <w:rPr>
                <w:rFonts w:ascii="ＭＳ Ｐゴシック" w:eastAsia="ＭＳ Ｐゴシック" w:hAnsi="Times New Roman"/>
                <w:color w:val="000000"/>
                <w:sz w:val="22"/>
              </w:rPr>
            </w:pPr>
          </w:p>
        </w:tc>
      </w:tr>
      <w:tr w:rsidR="001A0936">
        <w:trPr>
          <w:trHeight w:val="244"/>
          <w:jc w:val="center"/>
        </w:trPr>
        <w:tc>
          <w:tcPr>
            <w:tcW w:w="844"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人数</w:t>
            </w:r>
          </w:p>
        </w:tc>
        <w:tc>
          <w:tcPr>
            <w:tcW w:w="598"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w:t>
            </w:r>
          </w:p>
        </w:tc>
        <w:tc>
          <w:tcPr>
            <w:tcW w:w="598"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10</w:t>
            </w:r>
          </w:p>
        </w:tc>
        <w:tc>
          <w:tcPr>
            <w:tcW w:w="598"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w:t>
            </w:r>
          </w:p>
        </w:tc>
        <w:tc>
          <w:tcPr>
            <w:tcW w:w="574"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w:t>
            </w:r>
          </w:p>
        </w:tc>
        <w:tc>
          <w:tcPr>
            <w:tcW w:w="500"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10</w:t>
            </w:r>
          </w:p>
        </w:tc>
        <w:tc>
          <w:tcPr>
            <w:tcW w:w="598"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2</w:t>
            </w:r>
          </w:p>
        </w:tc>
        <w:tc>
          <w:tcPr>
            <w:tcW w:w="598"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w:t>
            </w:r>
          </w:p>
        </w:tc>
        <w:tc>
          <w:tcPr>
            <w:tcW w:w="538" w:type="dxa"/>
            <w:tcBorders>
              <w:top w:val="single" w:sz="6" w:space="0" w:color="auto"/>
              <w:left w:val="single" w:sz="6" w:space="0" w:color="auto"/>
              <w:bottom w:val="single" w:sz="6" w:space="0" w:color="auto"/>
              <w:right w:val="single" w:sz="6" w:space="0" w:color="auto"/>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w:t>
            </w:r>
          </w:p>
        </w:tc>
        <w:tc>
          <w:tcPr>
            <w:tcW w:w="598" w:type="dxa"/>
          </w:tcPr>
          <w:p w:rsidR="001A0936" w:rsidRDefault="001A0936">
            <w:pPr>
              <w:autoSpaceDE w:val="0"/>
              <w:autoSpaceDN w:val="0"/>
              <w:adjustRightInd w:val="0"/>
              <w:jc w:val="right"/>
              <w:rPr>
                <w:rFonts w:ascii="ＭＳ Ｐゴシック" w:eastAsia="ＭＳ Ｐゴシック" w:hAnsi="Times New Roman"/>
                <w:color w:val="000000"/>
                <w:sz w:val="22"/>
              </w:rPr>
            </w:pPr>
          </w:p>
        </w:tc>
      </w:tr>
    </w:tbl>
    <w:p w:rsidR="001A0936" w:rsidRDefault="00554ADE">
      <w:pPr>
        <w:ind w:firstLine="192"/>
        <w:rPr>
          <w:sz w:val="20"/>
        </w:rPr>
      </w:pPr>
      <w:r>
        <w:rPr>
          <w:rFonts w:hint="eastAsia"/>
          <w:sz w:val="20"/>
        </w:rPr>
        <w:t>日々野宿を余儀なくされる層が増え続けていることを示している。</w:t>
      </w:r>
    </w:p>
    <w:p w:rsidR="001A0936" w:rsidRDefault="00F9781B">
      <w:pPr>
        <w:numPr>
          <w:ilvl w:val="0"/>
          <w:numId w:val="2"/>
        </w:numPr>
        <w:tabs>
          <w:tab w:val="clear" w:pos="408"/>
          <w:tab w:val="num" w:pos="420"/>
        </w:tabs>
        <w:ind w:left="420" w:hanging="420"/>
        <w:rPr>
          <w:b/>
          <w:sz w:val="20"/>
        </w:rPr>
      </w:pPr>
      <w:r>
        <w:rPr>
          <w:b/>
          <w:noProof/>
          <w:sz w:val="20"/>
        </w:rPr>
        <w:drawing>
          <wp:anchor distT="0" distB="0" distL="114300" distR="114300" simplePos="0" relativeHeight="251660288" behindDoc="1" locked="0" layoutInCell="0" allowOverlap="1">
            <wp:simplePos x="0" y="0"/>
            <wp:positionH relativeFrom="column">
              <wp:posOffset>2466975</wp:posOffset>
            </wp:positionH>
            <wp:positionV relativeFrom="page">
              <wp:posOffset>6158230</wp:posOffset>
            </wp:positionV>
            <wp:extent cx="3246755" cy="2773680"/>
            <wp:effectExtent l="0" t="0" r="0" b="0"/>
            <wp:wrapTight wrapText="bothSides">
              <wp:wrapPolygon edited="0">
                <wp:start x="127" y="148"/>
                <wp:lineTo x="127" y="21363"/>
                <wp:lineTo x="21165" y="21363"/>
                <wp:lineTo x="21165" y="148"/>
                <wp:lineTo x="127" y="148"/>
              </wp:wrapPolygon>
            </wp:wrapTight>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46755" cy="2773680"/>
                    </a:xfrm>
                    <a:prstGeom prst="rect">
                      <a:avLst/>
                    </a:prstGeom>
                    <a:noFill/>
                  </pic:spPr>
                </pic:pic>
              </a:graphicData>
            </a:graphic>
            <wp14:sizeRelH relativeFrom="page">
              <wp14:pctWidth>0</wp14:pctWidth>
            </wp14:sizeRelH>
            <wp14:sizeRelV relativeFrom="page">
              <wp14:pctHeight>0</wp14:pctHeight>
            </wp14:sizeRelV>
          </wp:anchor>
        </w:drawing>
      </w:r>
      <w:r w:rsidR="00554ADE">
        <w:rPr>
          <w:rFonts w:hint="eastAsia"/>
          <w:b/>
          <w:sz w:val="20"/>
        </w:rPr>
        <w:t>野宿場所</w:t>
      </w:r>
    </w:p>
    <w:tbl>
      <w:tblPr>
        <w:tblW w:w="0" w:type="auto"/>
        <w:tblInd w:w="1080" w:type="dxa"/>
        <w:tblLayout w:type="fixed"/>
        <w:tblCellMar>
          <w:left w:w="30" w:type="dxa"/>
          <w:right w:w="30" w:type="dxa"/>
        </w:tblCellMar>
        <w:tblLook w:val="0000" w:firstRow="0" w:lastRow="0" w:firstColumn="0" w:lastColumn="0" w:noHBand="0" w:noVBand="0"/>
      </w:tblPr>
      <w:tblGrid>
        <w:gridCol w:w="1365"/>
        <w:gridCol w:w="735"/>
      </w:tblGrid>
      <w:tr w:rsidR="001A0936">
        <w:trPr>
          <w:trHeight w:val="244"/>
        </w:trPr>
        <w:tc>
          <w:tcPr>
            <w:tcW w:w="1365" w:type="dxa"/>
          </w:tcPr>
          <w:p w:rsidR="001A0936" w:rsidRDefault="00554ADE">
            <w:pPr>
              <w:autoSpaceDE w:val="0"/>
              <w:autoSpaceDN w:val="0"/>
              <w:adjustRightInd w:val="0"/>
              <w:rPr>
                <w:rFonts w:ascii="ＭＳ Ｐゴシック" w:eastAsia="ＭＳ Ｐゴシック" w:hAnsi="Times New Roman"/>
                <w:b/>
                <w:color w:val="000000"/>
              </w:rPr>
            </w:pPr>
            <w:r>
              <w:rPr>
                <w:rFonts w:ascii="ＭＳ Ｐゴシック" w:eastAsia="ＭＳ Ｐゴシック" w:hAnsi="Times New Roman" w:hint="eastAsia"/>
                <w:b/>
                <w:color w:val="000000"/>
              </w:rPr>
              <w:t>野宿場所</w:t>
            </w:r>
          </w:p>
        </w:tc>
        <w:tc>
          <w:tcPr>
            <w:tcW w:w="735" w:type="dxa"/>
          </w:tcPr>
          <w:p w:rsidR="001A0936" w:rsidRDefault="00554ADE">
            <w:pPr>
              <w:autoSpaceDE w:val="0"/>
              <w:autoSpaceDN w:val="0"/>
              <w:adjustRightInd w:val="0"/>
              <w:rPr>
                <w:rFonts w:ascii="ＭＳ Ｐゴシック" w:eastAsia="ＭＳ Ｐゴシック" w:hAnsi="Times New Roman"/>
                <w:b/>
                <w:color w:val="000000"/>
              </w:rPr>
            </w:pPr>
            <w:r>
              <w:rPr>
                <w:rFonts w:ascii="ＭＳ Ｐゴシック" w:eastAsia="ＭＳ Ｐゴシック" w:hAnsi="Times New Roman" w:hint="eastAsia"/>
                <w:b/>
                <w:color w:val="000000"/>
              </w:rPr>
              <w:t>人数</w:t>
            </w:r>
          </w:p>
        </w:tc>
      </w:tr>
      <w:tr w:rsidR="001A0936">
        <w:trPr>
          <w:trHeight w:val="244"/>
        </w:trPr>
        <w:tc>
          <w:tcPr>
            <w:tcW w:w="1365" w:type="dxa"/>
          </w:tcPr>
          <w:p w:rsidR="001A0936" w:rsidRDefault="00554ADE">
            <w:pPr>
              <w:autoSpaceDE w:val="0"/>
              <w:autoSpaceDN w:val="0"/>
              <w:adjustRightInd w:val="0"/>
              <w:rPr>
                <w:rFonts w:ascii="ＭＳ Ｐゴシック" w:eastAsia="ＭＳ Ｐゴシック" w:hAnsi="Times New Roman"/>
                <w:b/>
                <w:color w:val="000000"/>
              </w:rPr>
            </w:pPr>
            <w:r>
              <w:rPr>
                <w:rFonts w:ascii="ＭＳ Ｐゴシック" w:eastAsia="ＭＳ Ｐゴシック" w:hAnsi="Times New Roman" w:hint="eastAsia"/>
                <w:b/>
                <w:color w:val="000000"/>
              </w:rPr>
              <w:t>あべの</w:t>
            </w:r>
            <w:r>
              <w:rPr>
                <w:rFonts w:ascii="ＭＳ Ｐゴシック" w:eastAsia="ＭＳ Ｐゴシック" w:hAnsi="Times New Roman"/>
                <w:b/>
                <w:color w:val="000000"/>
              </w:rPr>
              <w:t xml:space="preserve"> </w:t>
            </w:r>
          </w:p>
        </w:tc>
        <w:tc>
          <w:tcPr>
            <w:tcW w:w="735" w:type="dxa"/>
          </w:tcPr>
          <w:p w:rsidR="001A0936" w:rsidRDefault="00554ADE">
            <w:pPr>
              <w:autoSpaceDE w:val="0"/>
              <w:autoSpaceDN w:val="0"/>
              <w:adjustRightInd w:val="0"/>
              <w:jc w:val="right"/>
              <w:rPr>
                <w:rFonts w:ascii="ＭＳ Ｐゴシック" w:eastAsia="ＭＳ Ｐゴシック" w:hAnsi="Times New Roman"/>
                <w:b/>
                <w:color w:val="000000"/>
              </w:rPr>
            </w:pPr>
            <w:r>
              <w:rPr>
                <w:rFonts w:ascii="ＭＳ Ｐゴシック" w:eastAsia="ＭＳ Ｐゴシック" w:hAnsi="Times New Roman"/>
                <w:b/>
                <w:color w:val="000000"/>
              </w:rPr>
              <w:t>40</w:t>
            </w:r>
          </w:p>
        </w:tc>
      </w:tr>
      <w:tr w:rsidR="001A0936">
        <w:trPr>
          <w:trHeight w:val="244"/>
        </w:trPr>
        <w:tc>
          <w:tcPr>
            <w:tcW w:w="1365" w:type="dxa"/>
          </w:tcPr>
          <w:p w:rsidR="001A0936" w:rsidRDefault="00554ADE">
            <w:pPr>
              <w:autoSpaceDE w:val="0"/>
              <w:autoSpaceDN w:val="0"/>
              <w:adjustRightInd w:val="0"/>
              <w:rPr>
                <w:rFonts w:ascii="ＭＳ Ｐゴシック" w:eastAsia="ＭＳ Ｐゴシック" w:hAnsi="Times New Roman"/>
                <w:b/>
                <w:color w:val="000000"/>
              </w:rPr>
            </w:pPr>
            <w:r>
              <w:rPr>
                <w:rFonts w:ascii="ＭＳ Ｐゴシック" w:eastAsia="ＭＳ Ｐゴシック" w:hAnsi="Times New Roman" w:hint="eastAsia"/>
                <w:b/>
                <w:color w:val="000000"/>
              </w:rPr>
              <w:t>なんば</w:t>
            </w:r>
          </w:p>
        </w:tc>
        <w:tc>
          <w:tcPr>
            <w:tcW w:w="735" w:type="dxa"/>
          </w:tcPr>
          <w:p w:rsidR="001A0936" w:rsidRDefault="00554ADE">
            <w:pPr>
              <w:autoSpaceDE w:val="0"/>
              <w:autoSpaceDN w:val="0"/>
              <w:adjustRightInd w:val="0"/>
              <w:jc w:val="right"/>
              <w:rPr>
                <w:rFonts w:ascii="ＭＳ Ｐゴシック" w:eastAsia="ＭＳ Ｐゴシック" w:hAnsi="Times New Roman"/>
                <w:b/>
                <w:color w:val="000000"/>
              </w:rPr>
            </w:pPr>
            <w:r>
              <w:rPr>
                <w:rFonts w:ascii="ＭＳ Ｐゴシック" w:eastAsia="ＭＳ Ｐゴシック" w:hAnsi="Times New Roman"/>
                <w:b/>
                <w:color w:val="000000"/>
              </w:rPr>
              <w:t>25</w:t>
            </w:r>
          </w:p>
        </w:tc>
      </w:tr>
      <w:tr w:rsidR="001A0936">
        <w:trPr>
          <w:trHeight w:val="244"/>
        </w:trPr>
        <w:tc>
          <w:tcPr>
            <w:tcW w:w="1365" w:type="dxa"/>
          </w:tcPr>
          <w:p w:rsidR="001A0936" w:rsidRDefault="00554ADE">
            <w:pPr>
              <w:autoSpaceDE w:val="0"/>
              <w:autoSpaceDN w:val="0"/>
              <w:adjustRightInd w:val="0"/>
              <w:rPr>
                <w:rFonts w:ascii="ＭＳ Ｐゴシック" w:eastAsia="ＭＳ Ｐゴシック" w:hAnsi="Times New Roman"/>
                <w:b/>
                <w:color w:val="000000"/>
              </w:rPr>
            </w:pPr>
            <w:r>
              <w:rPr>
                <w:rFonts w:ascii="ＭＳ Ｐゴシック" w:eastAsia="ＭＳ Ｐゴシック" w:hAnsi="Times New Roman" w:hint="eastAsia"/>
                <w:b/>
                <w:color w:val="000000"/>
              </w:rPr>
              <w:t>釜ヶ崎周辺</w:t>
            </w:r>
            <w:r>
              <w:rPr>
                <w:rFonts w:ascii="ＭＳ Ｐゴシック" w:eastAsia="ＭＳ Ｐゴシック" w:hAnsi="Times New Roman"/>
                <w:b/>
                <w:color w:val="000000"/>
              </w:rPr>
              <w:t xml:space="preserve"> </w:t>
            </w:r>
          </w:p>
        </w:tc>
        <w:tc>
          <w:tcPr>
            <w:tcW w:w="735" w:type="dxa"/>
          </w:tcPr>
          <w:p w:rsidR="001A0936" w:rsidRDefault="00554ADE">
            <w:pPr>
              <w:autoSpaceDE w:val="0"/>
              <w:autoSpaceDN w:val="0"/>
              <w:adjustRightInd w:val="0"/>
              <w:jc w:val="right"/>
              <w:rPr>
                <w:rFonts w:ascii="ＭＳ Ｐゴシック" w:eastAsia="ＭＳ Ｐゴシック" w:hAnsi="Times New Roman"/>
                <w:b/>
                <w:color w:val="000000"/>
              </w:rPr>
            </w:pPr>
            <w:r>
              <w:rPr>
                <w:rFonts w:ascii="ＭＳ Ｐゴシック" w:eastAsia="ＭＳ Ｐゴシック" w:hAnsi="Times New Roman"/>
                <w:b/>
                <w:color w:val="000000"/>
              </w:rPr>
              <w:t>311</w:t>
            </w:r>
          </w:p>
        </w:tc>
      </w:tr>
      <w:tr w:rsidR="001A0936">
        <w:trPr>
          <w:trHeight w:val="244"/>
        </w:trPr>
        <w:tc>
          <w:tcPr>
            <w:tcW w:w="1365" w:type="dxa"/>
          </w:tcPr>
          <w:p w:rsidR="001A0936" w:rsidRDefault="00554ADE">
            <w:pPr>
              <w:autoSpaceDE w:val="0"/>
              <w:autoSpaceDN w:val="0"/>
              <w:adjustRightInd w:val="0"/>
              <w:rPr>
                <w:rFonts w:ascii="ＭＳ Ｐゴシック" w:eastAsia="ＭＳ Ｐゴシック" w:hAnsi="Times New Roman"/>
                <w:b/>
                <w:color w:val="000000"/>
              </w:rPr>
            </w:pPr>
            <w:r>
              <w:rPr>
                <w:rFonts w:ascii="ＭＳ Ｐゴシック" w:eastAsia="ＭＳ Ｐゴシック" w:hAnsi="Times New Roman" w:hint="eastAsia"/>
                <w:b/>
                <w:color w:val="000000"/>
              </w:rPr>
              <w:t>四天王寺</w:t>
            </w:r>
            <w:r>
              <w:rPr>
                <w:rFonts w:ascii="ＭＳ Ｐゴシック" w:eastAsia="ＭＳ Ｐゴシック" w:hAnsi="Times New Roman"/>
                <w:b/>
                <w:color w:val="000000"/>
              </w:rPr>
              <w:t xml:space="preserve"> </w:t>
            </w:r>
          </w:p>
        </w:tc>
        <w:tc>
          <w:tcPr>
            <w:tcW w:w="735" w:type="dxa"/>
          </w:tcPr>
          <w:p w:rsidR="001A0936" w:rsidRDefault="00554ADE">
            <w:pPr>
              <w:autoSpaceDE w:val="0"/>
              <w:autoSpaceDN w:val="0"/>
              <w:adjustRightInd w:val="0"/>
              <w:jc w:val="right"/>
              <w:rPr>
                <w:rFonts w:ascii="ＭＳ Ｐゴシック" w:eastAsia="ＭＳ Ｐゴシック" w:hAnsi="Times New Roman"/>
                <w:b/>
                <w:color w:val="000000"/>
              </w:rPr>
            </w:pPr>
            <w:r>
              <w:rPr>
                <w:rFonts w:ascii="ＭＳ Ｐゴシック" w:eastAsia="ＭＳ Ｐゴシック" w:hAnsi="Times New Roman"/>
                <w:b/>
                <w:color w:val="000000"/>
              </w:rPr>
              <w:t>26</w:t>
            </w:r>
          </w:p>
        </w:tc>
      </w:tr>
      <w:tr w:rsidR="001A0936">
        <w:trPr>
          <w:trHeight w:val="244"/>
        </w:trPr>
        <w:tc>
          <w:tcPr>
            <w:tcW w:w="1365" w:type="dxa"/>
          </w:tcPr>
          <w:p w:rsidR="001A0936" w:rsidRDefault="00554ADE">
            <w:pPr>
              <w:autoSpaceDE w:val="0"/>
              <w:autoSpaceDN w:val="0"/>
              <w:adjustRightInd w:val="0"/>
              <w:rPr>
                <w:rFonts w:ascii="ＭＳ Ｐゴシック" w:eastAsia="ＭＳ Ｐゴシック" w:hAnsi="Times New Roman"/>
                <w:b/>
                <w:color w:val="000000"/>
              </w:rPr>
            </w:pPr>
            <w:r>
              <w:rPr>
                <w:rFonts w:ascii="ＭＳ Ｐゴシック" w:eastAsia="ＭＳ Ｐゴシック" w:hAnsi="Times New Roman" w:hint="eastAsia"/>
                <w:b/>
                <w:color w:val="000000"/>
              </w:rPr>
              <w:t>日本橋</w:t>
            </w:r>
          </w:p>
        </w:tc>
        <w:tc>
          <w:tcPr>
            <w:tcW w:w="735" w:type="dxa"/>
          </w:tcPr>
          <w:p w:rsidR="001A0936" w:rsidRDefault="00554ADE">
            <w:pPr>
              <w:autoSpaceDE w:val="0"/>
              <w:autoSpaceDN w:val="0"/>
              <w:adjustRightInd w:val="0"/>
              <w:jc w:val="right"/>
              <w:rPr>
                <w:rFonts w:ascii="ＭＳ Ｐゴシック" w:eastAsia="ＭＳ Ｐゴシック" w:hAnsi="Times New Roman"/>
                <w:b/>
                <w:color w:val="000000"/>
              </w:rPr>
            </w:pPr>
            <w:r>
              <w:rPr>
                <w:rFonts w:ascii="ＭＳ Ｐゴシック" w:eastAsia="ＭＳ Ｐゴシック" w:hAnsi="Times New Roman"/>
                <w:b/>
                <w:color w:val="000000"/>
              </w:rPr>
              <w:t>90</w:t>
            </w:r>
          </w:p>
        </w:tc>
      </w:tr>
      <w:tr w:rsidR="001A0936">
        <w:trPr>
          <w:trHeight w:val="244"/>
        </w:trPr>
        <w:tc>
          <w:tcPr>
            <w:tcW w:w="1365" w:type="dxa"/>
          </w:tcPr>
          <w:p w:rsidR="001A0936" w:rsidRDefault="00554ADE">
            <w:pPr>
              <w:autoSpaceDE w:val="0"/>
              <w:autoSpaceDN w:val="0"/>
              <w:adjustRightInd w:val="0"/>
              <w:rPr>
                <w:rFonts w:ascii="ＭＳ Ｐゴシック" w:eastAsia="ＭＳ Ｐゴシック" w:hAnsi="Times New Roman"/>
                <w:b/>
                <w:color w:val="000000"/>
              </w:rPr>
            </w:pPr>
            <w:r>
              <w:rPr>
                <w:rFonts w:ascii="ＭＳ Ｐゴシック" w:eastAsia="ＭＳ Ｐゴシック" w:hAnsi="Times New Roman" w:hint="eastAsia"/>
                <w:b/>
                <w:color w:val="000000"/>
              </w:rPr>
              <w:t>その他</w:t>
            </w:r>
            <w:r>
              <w:rPr>
                <w:rFonts w:ascii="ＭＳ Ｐゴシック" w:eastAsia="ＭＳ Ｐゴシック" w:hAnsi="Times New Roman"/>
                <w:b/>
                <w:color w:val="000000"/>
              </w:rPr>
              <w:t xml:space="preserve"> </w:t>
            </w:r>
          </w:p>
        </w:tc>
        <w:tc>
          <w:tcPr>
            <w:tcW w:w="735" w:type="dxa"/>
          </w:tcPr>
          <w:p w:rsidR="001A0936" w:rsidRDefault="00554ADE">
            <w:pPr>
              <w:autoSpaceDE w:val="0"/>
              <w:autoSpaceDN w:val="0"/>
              <w:adjustRightInd w:val="0"/>
              <w:jc w:val="right"/>
              <w:rPr>
                <w:rFonts w:ascii="ＭＳ Ｐゴシック" w:eastAsia="ＭＳ Ｐゴシック" w:hAnsi="Times New Roman"/>
                <w:b/>
                <w:color w:val="000000"/>
              </w:rPr>
            </w:pPr>
            <w:r>
              <w:rPr>
                <w:rFonts w:ascii="ＭＳ Ｐゴシック" w:eastAsia="ＭＳ Ｐゴシック" w:hAnsi="Times New Roman"/>
                <w:b/>
                <w:color w:val="000000"/>
              </w:rPr>
              <w:t>46</w:t>
            </w:r>
          </w:p>
        </w:tc>
      </w:tr>
      <w:tr w:rsidR="001A0936">
        <w:trPr>
          <w:trHeight w:val="244"/>
        </w:trPr>
        <w:tc>
          <w:tcPr>
            <w:tcW w:w="1365" w:type="dxa"/>
          </w:tcPr>
          <w:p w:rsidR="001A0936" w:rsidRDefault="00554ADE">
            <w:pPr>
              <w:autoSpaceDE w:val="0"/>
              <w:autoSpaceDN w:val="0"/>
              <w:adjustRightInd w:val="0"/>
              <w:rPr>
                <w:rFonts w:ascii="ＭＳ Ｐゴシック" w:eastAsia="ＭＳ Ｐゴシック" w:hAnsi="Times New Roman"/>
                <w:b/>
                <w:color w:val="000000"/>
              </w:rPr>
            </w:pPr>
            <w:r>
              <w:rPr>
                <w:rFonts w:ascii="ＭＳ Ｐゴシック" w:eastAsia="ＭＳ Ｐゴシック" w:hAnsi="Times New Roman" w:hint="eastAsia"/>
                <w:b/>
                <w:color w:val="000000"/>
              </w:rPr>
              <w:t>不明</w:t>
            </w:r>
          </w:p>
        </w:tc>
        <w:tc>
          <w:tcPr>
            <w:tcW w:w="735" w:type="dxa"/>
          </w:tcPr>
          <w:p w:rsidR="001A0936" w:rsidRDefault="00554ADE">
            <w:pPr>
              <w:autoSpaceDE w:val="0"/>
              <w:autoSpaceDN w:val="0"/>
              <w:adjustRightInd w:val="0"/>
              <w:jc w:val="right"/>
              <w:rPr>
                <w:rFonts w:ascii="ＭＳ Ｐゴシック" w:eastAsia="ＭＳ Ｐゴシック" w:hAnsi="Times New Roman"/>
                <w:b/>
                <w:color w:val="000000"/>
              </w:rPr>
            </w:pPr>
            <w:r>
              <w:rPr>
                <w:rFonts w:ascii="ＭＳ Ｐゴシック" w:eastAsia="ＭＳ Ｐゴシック" w:hAnsi="Times New Roman" w:hint="eastAsia"/>
                <w:b/>
                <w:color w:val="000000"/>
              </w:rPr>
              <w:t>3</w:t>
            </w:r>
          </w:p>
        </w:tc>
      </w:tr>
      <w:tr w:rsidR="001A0936">
        <w:trPr>
          <w:trHeight w:val="244"/>
        </w:trPr>
        <w:tc>
          <w:tcPr>
            <w:tcW w:w="1365" w:type="dxa"/>
          </w:tcPr>
          <w:p w:rsidR="001A0936" w:rsidRDefault="00554ADE">
            <w:pPr>
              <w:autoSpaceDE w:val="0"/>
              <w:autoSpaceDN w:val="0"/>
              <w:adjustRightInd w:val="0"/>
              <w:rPr>
                <w:rFonts w:ascii="ＭＳ Ｐゴシック" w:eastAsia="ＭＳ Ｐゴシック" w:hAnsi="Times New Roman"/>
                <w:b/>
                <w:color w:val="000000"/>
              </w:rPr>
            </w:pPr>
            <w:r>
              <w:rPr>
                <w:rFonts w:ascii="ＭＳ Ｐゴシック" w:eastAsia="ＭＳ Ｐゴシック" w:hAnsi="Times New Roman" w:hint="eastAsia"/>
                <w:b/>
                <w:color w:val="000000"/>
              </w:rPr>
              <w:t>総合計</w:t>
            </w:r>
          </w:p>
        </w:tc>
        <w:tc>
          <w:tcPr>
            <w:tcW w:w="735" w:type="dxa"/>
          </w:tcPr>
          <w:p w:rsidR="001A0936" w:rsidRDefault="00554ADE">
            <w:pPr>
              <w:autoSpaceDE w:val="0"/>
              <w:autoSpaceDN w:val="0"/>
              <w:adjustRightInd w:val="0"/>
              <w:jc w:val="right"/>
              <w:rPr>
                <w:rFonts w:ascii="ＭＳ Ｐゴシック" w:eastAsia="ＭＳ Ｐゴシック" w:hAnsi="Times New Roman"/>
                <w:b/>
                <w:color w:val="000000"/>
              </w:rPr>
            </w:pPr>
            <w:r>
              <w:rPr>
                <w:rFonts w:ascii="ＭＳ Ｐゴシック" w:eastAsia="ＭＳ Ｐゴシック" w:hAnsi="Times New Roman"/>
                <w:b/>
                <w:color w:val="000000"/>
              </w:rPr>
              <w:t>5</w:t>
            </w:r>
            <w:r>
              <w:rPr>
                <w:rFonts w:ascii="ＭＳ Ｐゴシック" w:eastAsia="ＭＳ Ｐゴシック" w:hAnsi="Times New Roman" w:hint="eastAsia"/>
                <w:b/>
                <w:color w:val="000000"/>
              </w:rPr>
              <w:t>41</w:t>
            </w:r>
          </w:p>
        </w:tc>
      </w:tr>
    </w:tbl>
    <w:p w:rsidR="001A0936" w:rsidRDefault="00554ADE">
      <w:pPr>
        <w:ind w:firstLine="204"/>
        <w:rPr>
          <w:sz w:val="20"/>
        </w:rPr>
      </w:pPr>
      <w:r>
        <w:rPr>
          <w:rFonts w:hint="eastAsia"/>
          <w:sz w:val="20"/>
        </w:rPr>
        <w:t>釜ヶ崎周辺で上がっている地名は、「山王町・鶴見橋・花園・センター」など。</w:t>
      </w:r>
    </w:p>
    <w:p w:rsidR="001A0936" w:rsidRDefault="00554ADE">
      <w:pPr>
        <w:ind w:firstLine="204"/>
        <w:rPr>
          <w:sz w:val="20"/>
        </w:rPr>
      </w:pPr>
      <w:r>
        <w:rPr>
          <w:rFonts w:hint="eastAsia"/>
          <w:sz w:val="20"/>
        </w:rPr>
        <w:t>その他で上がっているのは「恵美須町駅・津守・玉出・大阪城・ドヤ」など。</w:t>
      </w:r>
    </w:p>
    <w:p w:rsidR="001A0936" w:rsidRDefault="00554ADE">
      <w:pPr>
        <w:ind w:firstLine="204"/>
        <w:rPr>
          <w:sz w:val="20"/>
        </w:rPr>
      </w:pPr>
      <w:r>
        <w:rPr>
          <w:rFonts w:hint="eastAsia"/>
          <w:sz w:val="20"/>
        </w:rPr>
        <w:t>ドヤが上がっているのは、「主に寝る場所」という問いかけによるものと思われる。野宿はしているが、月の半数近くは、アブレ手当や仕事に就くなどの収入でドヤに宿泊する層が含まれていることを示すものである。ここでも、「現役」と「野宿」の差がなくなってきていることが窺われる。</w:t>
      </w:r>
    </w:p>
    <w:p w:rsidR="001A0936" w:rsidRDefault="00554ADE">
      <w:pPr>
        <w:numPr>
          <w:ilvl w:val="0"/>
          <w:numId w:val="2"/>
        </w:numPr>
        <w:rPr>
          <w:b/>
          <w:sz w:val="20"/>
        </w:rPr>
      </w:pPr>
      <w:r>
        <w:rPr>
          <w:rFonts w:hint="eastAsia"/>
          <w:b/>
          <w:sz w:val="20"/>
        </w:rPr>
        <w:lastRenderedPageBreak/>
        <w:t>来釜年齢（推定）と在釜年数</w:t>
      </w:r>
    </w:p>
    <w:tbl>
      <w:tblPr>
        <w:tblW w:w="0" w:type="auto"/>
        <w:tblLayout w:type="fixed"/>
        <w:tblCellMar>
          <w:left w:w="30" w:type="dxa"/>
          <w:right w:w="30" w:type="dxa"/>
        </w:tblCellMar>
        <w:tblLook w:val="0000" w:firstRow="0" w:lastRow="0" w:firstColumn="0" w:lastColumn="0" w:noHBand="0" w:noVBand="0"/>
      </w:tblPr>
      <w:tblGrid>
        <w:gridCol w:w="1014"/>
        <w:gridCol w:w="464"/>
        <w:gridCol w:w="464"/>
        <w:gridCol w:w="574"/>
        <w:gridCol w:w="684"/>
        <w:gridCol w:w="684"/>
        <w:gridCol w:w="684"/>
        <w:gridCol w:w="684"/>
        <w:gridCol w:w="684"/>
        <w:gridCol w:w="684"/>
        <w:gridCol w:w="684"/>
        <w:gridCol w:w="464"/>
        <w:gridCol w:w="696"/>
        <w:gridCol w:w="476"/>
      </w:tblGrid>
      <w:tr w:rsidR="00F9781B" w:rsidTr="00F9781B">
        <w:trPr>
          <w:trHeight w:val="244"/>
        </w:trPr>
        <w:tc>
          <w:tcPr>
            <w:tcW w:w="1014" w:type="dxa"/>
            <w:tcBorders>
              <w:top w:val="single" w:sz="6" w:space="0" w:color="000000"/>
              <w:left w:val="single" w:sz="6" w:space="0" w:color="000000"/>
              <w:bottom w:val="single" w:sz="6" w:space="0" w:color="000000"/>
              <w:right w:val="single" w:sz="6"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928" w:type="dxa"/>
            <w:gridSpan w:val="2"/>
            <w:tcBorders>
              <w:top w:val="single" w:sz="6" w:space="0" w:color="000000"/>
              <w:left w:val="single" w:sz="6" w:space="0" w:color="000000"/>
              <w:bottom w:val="single" w:sz="6" w:space="0" w:color="000000"/>
              <w:right w:val="single" w:sz="2" w:space="0" w:color="000000"/>
            </w:tcBorders>
          </w:tcPr>
          <w:p w:rsidR="001A0936" w:rsidRDefault="00554ADE">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在釜年</w:t>
            </w:r>
          </w:p>
        </w:tc>
        <w:tc>
          <w:tcPr>
            <w:tcW w:w="574" w:type="dxa"/>
            <w:tcBorders>
              <w:top w:val="single" w:sz="6" w:space="0" w:color="000000"/>
              <w:left w:val="single" w:sz="2" w:space="0" w:color="000000"/>
              <w:bottom w:val="single" w:sz="6"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84" w:type="dxa"/>
            <w:tcBorders>
              <w:top w:val="single" w:sz="6" w:space="0" w:color="000000"/>
              <w:left w:val="single" w:sz="2" w:space="0" w:color="000000"/>
              <w:bottom w:val="single" w:sz="6"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84" w:type="dxa"/>
            <w:tcBorders>
              <w:top w:val="single" w:sz="6" w:space="0" w:color="000000"/>
              <w:left w:val="single" w:sz="2" w:space="0" w:color="000000"/>
              <w:bottom w:val="single" w:sz="6"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84" w:type="dxa"/>
            <w:tcBorders>
              <w:top w:val="single" w:sz="6" w:space="0" w:color="000000"/>
              <w:left w:val="single" w:sz="2" w:space="0" w:color="000000"/>
              <w:bottom w:val="single" w:sz="6"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84" w:type="dxa"/>
            <w:tcBorders>
              <w:top w:val="single" w:sz="6" w:space="0" w:color="000000"/>
              <w:left w:val="single" w:sz="2" w:space="0" w:color="000000"/>
              <w:bottom w:val="single" w:sz="6"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84" w:type="dxa"/>
            <w:tcBorders>
              <w:top w:val="single" w:sz="6" w:space="0" w:color="000000"/>
              <w:left w:val="single" w:sz="2" w:space="0" w:color="000000"/>
              <w:bottom w:val="single" w:sz="6"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84" w:type="dxa"/>
            <w:tcBorders>
              <w:top w:val="single" w:sz="6" w:space="0" w:color="000000"/>
              <w:left w:val="single" w:sz="2" w:space="0" w:color="000000"/>
              <w:bottom w:val="single" w:sz="6"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84" w:type="dxa"/>
            <w:tcBorders>
              <w:top w:val="single" w:sz="6" w:space="0" w:color="000000"/>
              <w:left w:val="single" w:sz="2" w:space="0" w:color="000000"/>
              <w:bottom w:val="single" w:sz="6"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464" w:type="dxa"/>
            <w:tcBorders>
              <w:top w:val="single" w:sz="6" w:space="0" w:color="000000"/>
              <w:left w:val="single" w:sz="2" w:space="0" w:color="000000"/>
              <w:bottom w:val="single" w:sz="6"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96" w:type="dxa"/>
            <w:tcBorders>
              <w:top w:val="single" w:sz="6" w:space="0" w:color="000000"/>
              <w:left w:val="single" w:sz="2" w:space="0" w:color="000000"/>
              <w:bottom w:val="single" w:sz="6"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476" w:type="dxa"/>
            <w:tcBorders>
              <w:top w:val="single" w:sz="6" w:space="0" w:color="000000"/>
              <w:left w:val="single" w:sz="2" w:space="0" w:color="000000"/>
              <w:bottom w:val="single" w:sz="6" w:space="0" w:color="000000"/>
              <w:right w:val="single" w:sz="6"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r>
      <w:tr w:rsidR="001A0936">
        <w:trPr>
          <w:trHeight w:val="244"/>
        </w:trPr>
        <w:tc>
          <w:tcPr>
            <w:tcW w:w="1014" w:type="dxa"/>
            <w:tcBorders>
              <w:top w:val="single" w:sz="6" w:space="0" w:color="000000"/>
              <w:left w:val="single" w:sz="6" w:space="0" w:color="000000"/>
              <w:bottom w:val="single" w:sz="6" w:space="0" w:color="000000"/>
              <w:right w:val="single" w:sz="6" w:space="0" w:color="000000"/>
            </w:tcBorders>
          </w:tcPr>
          <w:p w:rsidR="001A0936" w:rsidRDefault="00554ADE">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来釜年齢</w:t>
            </w:r>
          </w:p>
        </w:tc>
        <w:tc>
          <w:tcPr>
            <w:tcW w:w="464" w:type="dxa"/>
            <w:tcBorders>
              <w:top w:val="single" w:sz="6" w:space="0" w:color="000000"/>
              <w:left w:val="single" w:sz="6" w:space="0" w:color="000000"/>
              <w:bottom w:val="single" w:sz="6" w:space="0" w:color="000000"/>
              <w:right w:val="single" w:sz="2" w:space="0" w:color="000000"/>
            </w:tcBorders>
          </w:tcPr>
          <w:p w:rsidR="001A0936" w:rsidRDefault="00554ADE">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color w:val="000000"/>
                <w:sz w:val="18"/>
              </w:rPr>
              <w:t>0-1</w:t>
            </w:r>
          </w:p>
        </w:tc>
        <w:tc>
          <w:tcPr>
            <w:tcW w:w="464" w:type="dxa"/>
            <w:tcBorders>
              <w:top w:val="single" w:sz="6" w:space="0" w:color="000000"/>
              <w:left w:val="single" w:sz="2" w:space="0" w:color="000000"/>
              <w:bottom w:val="single" w:sz="6" w:space="0" w:color="000000"/>
              <w:right w:val="single" w:sz="2" w:space="0" w:color="000000"/>
            </w:tcBorders>
          </w:tcPr>
          <w:p w:rsidR="001A0936" w:rsidRDefault="00554ADE">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color w:val="000000"/>
                <w:sz w:val="18"/>
              </w:rPr>
              <w:t>1-5</w:t>
            </w:r>
          </w:p>
        </w:tc>
        <w:tc>
          <w:tcPr>
            <w:tcW w:w="574" w:type="dxa"/>
            <w:tcBorders>
              <w:top w:val="single" w:sz="6" w:space="0" w:color="000000"/>
              <w:left w:val="single" w:sz="2" w:space="0" w:color="000000"/>
              <w:bottom w:val="single" w:sz="6" w:space="0" w:color="000000"/>
              <w:right w:val="single" w:sz="2" w:space="0" w:color="000000"/>
            </w:tcBorders>
          </w:tcPr>
          <w:p w:rsidR="001A0936" w:rsidRDefault="00554ADE">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color w:val="000000"/>
                <w:sz w:val="18"/>
              </w:rPr>
              <w:t>6-10</w:t>
            </w:r>
          </w:p>
        </w:tc>
        <w:tc>
          <w:tcPr>
            <w:tcW w:w="684" w:type="dxa"/>
            <w:tcBorders>
              <w:top w:val="single" w:sz="6" w:space="0" w:color="000000"/>
              <w:left w:val="single" w:sz="2" w:space="0" w:color="000000"/>
              <w:bottom w:val="single" w:sz="6" w:space="0" w:color="000000"/>
              <w:right w:val="single" w:sz="2" w:space="0" w:color="000000"/>
            </w:tcBorders>
          </w:tcPr>
          <w:p w:rsidR="001A0936" w:rsidRDefault="00554ADE">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color w:val="000000"/>
                <w:sz w:val="18"/>
              </w:rPr>
              <w:t>11-15</w:t>
            </w:r>
          </w:p>
        </w:tc>
        <w:tc>
          <w:tcPr>
            <w:tcW w:w="684" w:type="dxa"/>
            <w:tcBorders>
              <w:top w:val="single" w:sz="6" w:space="0" w:color="000000"/>
              <w:left w:val="single" w:sz="2" w:space="0" w:color="000000"/>
              <w:bottom w:val="single" w:sz="6" w:space="0" w:color="000000"/>
              <w:right w:val="single" w:sz="2" w:space="0" w:color="000000"/>
            </w:tcBorders>
          </w:tcPr>
          <w:p w:rsidR="001A0936" w:rsidRDefault="00554ADE">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color w:val="000000"/>
                <w:sz w:val="18"/>
              </w:rPr>
              <w:t>16-20</w:t>
            </w:r>
          </w:p>
        </w:tc>
        <w:tc>
          <w:tcPr>
            <w:tcW w:w="684" w:type="dxa"/>
            <w:tcBorders>
              <w:top w:val="single" w:sz="6" w:space="0" w:color="000000"/>
              <w:left w:val="single" w:sz="2" w:space="0" w:color="000000"/>
              <w:bottom w:val="single" w:sz="6" w:space="0" w:color="000000"/>
              <w:right w:val="single" w:sz="2" w:space="0" w:color="000000"/>
            </w:tcBorders>
          </w:tcPr>
          <w:p w:rsidR="001A0936" w:rsidRDefault="00554ADE">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color w:val="000000"/>
                <w:sz w:val="18"/>
              </w:rPr>
              <w:t>21-25</w:t>
            </w:r>
          </w:p>
        </w:tc>
        <w:tc>
          <w:tcPr>
            <w:tcW w:w="684" w:type="dxa"/>
            <w:tcBorders>
              <w:top w:val="single" w:sz="6" w:space="0" w:color="000000"/>
              <w:left w:val="single" w:sz="2" w:space="0" w:color="000000"/>
              <w:bottom w:val="single" w:sz="6" w:space="0" w:color="000000"/>
              <w:right w:val="single" w:sz="2" w:space="0" w:color="000000"/>
            </w:tcBorders>
          </w:tcPr>
          <w:p w:rsidR="001A0936" w:rsidRDefault="00554ADE">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color w:val="000000"/>
                <w:sz w:val="18"/>
              </w:rPr>
              <w:t>26-30</w:t>
            </w:r>
          </w:p>
        </w:tc>
        <w:tc>
          <w:tcPr>
            <w:tcW w:w="684" w:type="dxa"/>
            <w:tcBorders>
              <w:top w:val="single" w:sz="6" w:space="0" w:color="000000"/>
              <w:left w:val="single" w:sz="2" w:space="0" w:color="000000"/>
              <w:bottom w:val="single" w:sz="6" w:space="0" w:color="000000"/>
              <w:right w:val="single" w:sz="2" w:space="0" w:color="000000"/>
            </w:tcBorders>
          </w:tcPr>
          <w:p w:rsidR="001A0936" w:rsidRDefault="00554ADE">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color w:val="000000"/>
                <w:sz w:val="18"/>
              </w:rPr>
              <w:t>31-35</w:t>
            </w:r>
          </w:p>
        </w:tc>
        <w:tc>
          <w:tcPr>
            <w:tcW w:w="684" w:type="dxa"/>
            <w:tcBorders>
              <w:top w:val="single" w:sz="6" w:space="0" w:color="000000"/>
              <w:left w:val="single" w:sz="2" w:space="0" w:color="000000"/>
              <w:bottom w:val="single" w:sz="6" w:space="0" w:color="000000"/>
              <w:right w:val="single" w:sz="2" w:space="0" w:color="000000"/>
            </w:tcBorders>
          </w:tcPr>
          <w:p w:rsidR="001A0936" w:rsidRDefault="00554ADE">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color w:val="000000"/>
                <w:sz w:val="18"/>
              </w:rPr>
              <w:t>36-40</w:t>
            </w:r>
          </w:p>
        </w:tc>
        <w:tc>
          <w:tcPr>
            <w:tcW w:w="684" w:type="dxa"/>
            <w:tcBorders>
              <w:top w:val="single" w:sz="6" w:space="0" w:color="000000"/>
              <w:left w:val="single" w:sz="2" w:space="0" w:color="000000"/>
              <w:bottom w:val="single" w:sz="6" w:space="0" w:color="000000"/>
              <w:right w:val="single" w:sz="2" w:space="0" w:color="000000"/>
            </w:tcBorders>
          </w:tcPr>
          <w:p w:rsidR="001A0936" w:rsidRDefault="00554ADE">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color w:val="000000"/>
                <w:sz w:val="18"/>
              </w:rPr>
              <w:t>41-45</w:t>
            </w:r>
          </w:p>
        </w:tc>
        <w:tc>
          <w:tcPr>
            <w:tcW w:w="464" w:type="dxa"/>
            <w:tcBorders>
              <w:top w:val="single" w:sz="6" w:space="0" w:color="000000"/>
              <w:left w:val="single" w:sz="2" w:space="0" w:color="000000"/>
              <w:bottom w:val="single" w:sz="6" w:space="0" w:color="000000"/>
              <w:right w:val="single" w:sz="2" w:space="0" w:color="000000"/>
            </w:tcBorders>
          </w:tcPr>
          <w:p w:rsidR="001A0936" w:rsidRDefault="00554ADE">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color w:val="000000"/>
                <w:sz w:val="18"/>
              </w:rPr>
              <w:t>46-</w:t>
            </w:r>
          </w:p>
        </w:tc>
        <w:tc>
          <w:tcPr>
            <w:tcW w:w="696" w:type="dxa"/>
            <w:tcBorders>
              <w:top w:val="single" w:sz="6" w:space="0" w:color="000000"/>
              <w:left w:val="single" w:sz="2" w:space="0" w:color="000000"/>
              <w:bottom w:val="single" w:sz="6" w:space="0" w:color="000000"/>
              <w:right w:val="single" w:sz="6" w:space="0" w:color="000000"/>
            </w:tcBorders>
          </w:tcPr>
          <w:p w:rsidR="001A0936" w:rsidRDefault="00554ADE">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color w:val="000000"/>
                <w:sz w:val="18"/>
              </w:rPr>
              <w:t>(</w:t>
            </w:r>
            <w:r>
              <w:rPr>
                <w:rFonts w:ascii="ＭＳ Ｐゴシック" w:eastAsia="ＭＳ Ｐゴシック" w:hAnsi="Times New Roman" w:hint="eastAsia"/>
                <w:color w:val="000000"/>
                <w:sz w:val="18"/>
              </w:rPr>
              <w:t>空白</w:t>
            </w:r>
            <w:r>
              <w:rPr>
                <w:rFonts w:ascii="ＭＳ Ｐゴシック" w:eastAsia="ＭＳ Ｐゴシック" w:hAnsi="Times New Roman"/>
                <w:color w:val="000000"/>
                <w:sz w:val="18"/>
              </w:rPr>
              <w:t>)</w:t>
            </w:r>
          </w:p>
        </w:tc>
        <w:tc>
          <w:tcPr>
            <w:tcW w:w="476" w:type="dxa"/>
            <w:tcBorders>
              <w:top w:val="single" w:sz="6" w:space="0" w:color="000000"/>
              <w:left w:val="single" w:sz="6" w:space="0" w:color="000000"/>
              <w:bottom w:val="single" w:sz="6" w:space="0" w:color="000000"/>
              <w:right w:val="single" w:sz="6" w:space="0" w:color="000000"/>
            </w:tcBorders>
          </w:tcPr>
          <w:p w:rsidR="001A0936" w:rsidRDefault="00554ADE">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総計</w:t>
            </w:r>
          </w:p>
        </w:tc>
      </w:tr>
      <w:tr w:rsidR="001A0936">
        <w:trPr>
          <w:trHeight w:val="244"/>
        </w:trPr>
        <w:tc>
          <w:tcPr>
            <w:tcW w:w="1014" w:type="dxa"/>
            <w:tcBorders>
              <w:top w:val="single" w:sz="6" w:space="0" w:color="000000"/>
              <w:left w:val="single" w:sz="6" w:space="0" w:color="000000"/>
              <w:bottom w:val="single" w:sz="2" w:space="0" w:color="000000"/>
              <w:right w:val="single" w:sz="6" w:space="0" w:color="000000"/>
            </w:tcBorders>
          </w:tcPr>
          <w:p w:rsidR="001A0936" w:rsidRDefault="00554ADE">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color w:val="000000"/>
                <w:sz w:val="18"/>
              </w:rPr>
              <w:t>0-14</w:t>
            </w:r>
          </w:p>
        </w:tc>
        <w:tc>
          <w:tcPr>
            <w:tcW w:w="464" w:type="dxa"/>
            <w:tcBorders>
              <w:top w:val="single" w:sz="6" w:space="0" w:color="000000"/>
              <w:left w:val="single" w:sz="6"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464" w:type="dxa"/>
            <w:tcBorders>
              <w:top w:val="single" w:sz="6"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574" w:type="dxa"/>
            <w:tcBorders>
              <w:top w:val="single" w:sz="6"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84" w:type="dxa"/>
            <w:tcBorders>
              <w:top w:val="single" w:sz="6"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84" w:type="dxa"/>
            <w:tcBorders>
              <w:top w:val="single" w:sz="6"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84" w:type="dxa"/>
            <w:tcBorders>
              <w:top w:val="single" w:sz="6"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84" w:type="dxa"/>
            <w:tcBorders>
              <w:top w:val="single" w:sz="6"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84" w:type="dxa"/>
            <w:tcBorders>
              <w:top w:val="single" w:sz="6"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84" w:type="dxa"/>
            <w:tcBorders>
              <w:top w:val="single" w:sz="6"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84" w:type="dxa"/>
            <w:tcBorders>
              <w:top w:val="single" w:sz="6"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2</w:t>
            </w:r>
          </w:p>
        </w:tc>
        <w:tc>
          <w:tcPr>
            <w:tcW w:w="464" w:type="dxa"/>
            <w:tcBorders>
              <w:top w:val="single" w:sz="6"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96" w:type="dxa"/>
            <w:tcBorders>
              <w:top w:val="single" w:sz="6" w:space="0" w:color="000000"/>
              <w:left w:val="single" w:sz="2" w:space="0" w:color="000000"/>
              <w:bottom w:val="single" w:sz="2" w:space="0" w:color="000000"/>
              <w:right w:val="single" w:sz="6"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476" w:type="dxa"/>
            <w:tcBorders>
              <w:top w:val="single" w:sz="6" w:space="0" w:color="000000"/>
              <w:left w:val="single" w:sz="6" w:space="0" w:color="000000"/>
              <w:bottom w:val="single" w:sz="2" w:space="0" w:color="000000"/>
              <w:right w:val="single" w:sz="6"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2</w:t>
            </w:r>
          </w:p>
        </w:tc>
      </w:tr>
      <w:tr w:rsidR="001A0936">
        <w:trPr>
          <w:trHeight w:val="244"/>
        </w:trPr>
        <w:tc>
          <w:tcPr>
            <w:tcW w:w="1014" w:type="dxa"/>
            <w:tcBorders>
              <w:top w:val="single" w:sz="2" w:space="0" w:color="000000"/>
              <w:left w:val="single" w:sz="6" w:space="0" w:color="000000"/>
              <w:bottom w:val="single" w:sz="2" w:space="0" w:color="000000"/>
              <w:right w:val="single" w:sz="6" w:space="0" w:color="000000"/>
            </w:tcBorders>
          </w:tcPr>
          <w:p w:rsidR="001A0936" w:rsidRDefault="00554ADE">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color w:val="000000"/>
                <w:sz w:val="18"/>
              </w:rPr>
              <w:t>15-19</w:t>
            </w:r>
          </w:p>
        </w:tc>
        <w:tc>
          <w:tcPr>
            <w:tcW w:w="464" w:type="dxa"/>
            <w:tcBorders>
              <w:top w:val="single" w:sz="2" w:space="0" w:color="000000"/>
              <w:left w:val="single" w:sz="6"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464"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574"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84"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84"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84"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w:t>
            </w:r>
          </w:p>
        </w:tc>
        <w:tc>
          <w:tcPr>
            <w:tcW w:w="684"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w:t>
            </w:r>
          </w:p>
        </w:tc>
        <w:tc>
          <w:tcPr>
            <w:tcW w:w="684"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84"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6</w:t>
            </w:r>
          </w:p>
        </w:tc>
        <w:tc>
          <w:tcPr>
            <w:tcW w:w="684"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3</w:t>
            </w:r>
          </w:p>
        </w:tc>
        <w:tc>
          <w:tcPr>
            <w:tcW w:w="464"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w:t>
            </w:r>
          </w:p>
        </w:tc>
        <w:tc>
          <w:tcPr>
            <w:tcW w:w="696" w:type="dxa"/>
            <w:tcBorders>
              <w:top w:val="single" w:sz="2" w:space="0" w:color="000000"/>
              <w:left w:val="single" w:sz="2" w:space="0" w:color="000000"/>
              <w:bottom w:val="single" w:sz="2" w:space="0" w:color="000000"/>
              <w:right w:val="single" w:sz="6"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476" w:type="dxa"/>
            <w:tcBorders>
              <w:top w:val="single" w:sz="2" w:space="0" w:color="000000"/>
              <w:left w:val="single" w:sz="6" w:space="0" w:color="000000"/>
              <w:bottom w:val="single" w:sz="2" w:space="0" w:color="000000"/>
              <w:right w:val="single" w:sz="6"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12</w:t>
            </w:r>
          </w:p>
        </w:tc>
      </w:tr>
      <w:tr w:rsidR="001A0936">
        <w:trPr>
          <w:trHeight w:val="244"/>
        </w:trPr>
        <w:tc>
          <w:tcPr>
            <w:tcW w:w="1014" w:type="dxa"/>
            <w:tcBorders>
              <w:top w:val="single" w:sz="2" w:space="0" w:color="000000"/>
              <w:left w:val="single" w:sz="6" w:space="0" w:color="000000"/>
              <w:bottom w:val="single" w:sz="2" w:space="0" w:color="000000"/>
              <w:right w:val="single" w:sz="6" w:space="0" w:color="000000"/>
            </w:tcBorders>
          </w:tcPr>
          <w:p w:rsidR="001A0936" w:rsidRDefault="00554ADE">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color w:val="000000"/>
                <w:sz w:val="18"/>
              </w:rPr>
              <w:t>20-24</w:t>
            </w:r>
          </w:p>
        </w:tc>
        <w:tc>
          <w:tcPr>
            <w:tcW w:w="464" w:type="dxa"/>
            <w:tcBorders>
              <w:top w:val="single" w:sz="2" w:space="0" w:color="000000"/>
              <w:left w:val="single" w:sz="6"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464"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574"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w:t>
            </w:r>
          </w:p>
        </w:tc>
        <w:tc>
          <w:tcPr>
            <w:tcW w:w="684"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w:t>
            </w:r>
          </w:p>
        </w:tc>
        <w:tc>
          <w:tcPr>
            <w:tcW w:w="684"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84"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w:t>
            </w:r>
          </w:p>
        </w:tc>
        <w:tc>
          <w:tcPr>
            <w:tcW w:w="684"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9</w:t>
            </w:r>
          </w:p>
        </w:tc>
        <w:tc>
          <w:tcPr>
            <w:tcW w:w="684"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4</w:t>
            </w:r>
          </w:p>
        </w:tc>
        <w:tc>
          <w:tcPr>
            <w:tcW w:w="684"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11</w:t>
            </w:r>
          </w:p>
        </w:tc>
        <w:tc>
          <w:tcPr>
            <w:tcW w:w="684"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w:t>
            </w:r>
          </w:p>
        </w:tc>
        <w:tc>
          <w:tcPr>
            <w:tcW w:w="464"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96" w:type="dxa"/>
            <w:tcBorders>
              <w:top w:val="single" w:sz="2" w:space="0" w:color="000000"/>
              <w:left w:val="single" w:sz="2" w:space="0" w:color="000000"/>
              <w:bottom w:val="single" w:sz="2" w:space="0" w:color="000000"/>
              <w:right w:val="single" w:sz="6"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476" w:type="dxa"/>
            <w:tcBorders>
              <w:top w:val="single" w:sz="2" w:space="0" w:color="000000"/>
              <w:left w:val="single" w:sz="6" w:space="0" w:color="000000"/>
              <w:bottom w:val="single" w:sz="2" w:space="0" w:color="000000"/>
              <w:right w:val="single" w:sz="6"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28</w:t>
            </w:r>
          </w:p>
        </w:tc>
      </w:tr>
      <w:tr w:rsidR="001A0936">
        <w:trPr>
          <w:trHeight w:val="244"/>
        </w:trPr>
        <w:tc>
          <w:tcPr>
            <w:tcW w:w="1014" w:type="dxa"/>
            <w:tcBorders>
              <w:top w:val="single" w:sz="2" w:space="0" w:color="000000"/>
              <w:left w:val="single" w:sz="6" w:space="0" w:color="000000"/>
              <w:bottom w:val="single" w:sz="2" w:space="0" w:color="000000"/>
              <w:right w:val="single" w:sz="6" w:space="0" w:color="000000"/>
            </w:tcBorders>
          </w:tcPr>
          <w:p w:rsidR="001A0936" w:rsidRDefault="00554ADE">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color w:val="000000"/>
                <w:sz w:val="18"/>
              </w:rPr>
              <w:t>25-29</w:t>
            </w:r>
          </w:p>
        </w:tc>
        <w:tc>
          <w:tcPr>
            <w:tcW w:w="464" w:type="dxa"/>
            <w:tcBorders>
              <w:top w:val="single" w:sz="2" w:space="0" w:color="000000"/>
              <w:left w:val="single" w:sz="6"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464"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w:t>
            </w:r>
          </w:p>
        </w:tc>
        <w:tc>
          <w:tcPr>
            <w:tcW w:w="574"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4</w:t>
            </w:r>
          </w:p>
        </w:tc>
        <w:tc>
          <w:tcPr>
            <w:tcW w:w="684"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3</w:t>
            </w:r>
          </w:p>
        </w:tc>
        <w:tc>
          <w:tcPr>
            <w:tcW w:w="684"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6</w:t>
            </w:r>
          </w:p>
        </w:tc>
        <w:tc>
          <w:tcPr>
            <w:tcW w:w="684"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4</w:t>
            </w:r>
          </w:p>
        </w:tc>
        <w:tc>
          <w:tcPr>
            <w:tcW w:w="684"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9</w:t>
            </w:r>
          </w:p>
        </w:tc>
        <w:tc>
          <w:tcPr>
            <w:tcW w:w="684"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10</w:t>
            </w:r>
          </w:p>
        </w:tc>
        <w:tc>
          <w:tcPr>
            <w:tcW w:w="684"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4</w:t>
            </w:r>
          </w:p>
        </w:tc>
        <w:tc>
          <w:tcPr>
            <w:tcW w:w="684"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464"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96" w:type="dxa"/>
            <w:tcBorders>
              <w:top w:val="single" w:sz="2" w:space="0" w:color="000000"/>
              <w:left w:val="single" w:sz="2" w:space="0" w:color="000000"/>
              <w:bottom w:val="single" w:sz="2" w:space="0" w:color="000000"/>
              <w:right w:val="single" w:sz="6"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476" w:type="dxa"/>
            <w:tcBorders>
              <w:top w:val="single" w:sz="2" w:space="0" w:color="000000"/>
              <w:left w:val="single" w:sz="6" w:space="0" w:color="000000"/>
              <w:bottom w:val="single" w:sz="2" w:space="0" w:color="000000"/>
              <w:right w:val="single" w:sz="6"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41</w:t>
            </w:r>
          </w:p>
        </w:tc>
      </w:tr>
      <w:tr w:rsidR="001A0936">
        <w:trPr>
          <w:trHeight w:val="244"/>
        </w:trPr>
        <w:tc>
          <w:tcPr>
            <w:tcW w:w="1014" w:type="dxa"/>
            <w:tcBorders>
              <w:top w:val="single" w:sz="2" w:space="0" w:color="000000"/>
              <w:left w:val="single" w:sz="6" w:space="0" w:color="000000"/>
              <w:bottom w:val="single" w:sz="2" w:space="0" w:color="000000"/>
              <w:right w:val="single" w:sz="6" w:space="0" w:color="000000"/>
            </w:tcBorders>
          </w:tcPr>
          <w:p w:rsidR="001A0936" w:rsidRDefault="00554ADE">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color w:val="000000"/>
                <w:sz w:val="18"/>
              </w:rPr>
              <w:t>30-34</w:t>
            </w:r>
          </w:p>
        </w:tc>
        <w:tc>
          <w:tcPr>
            <w:tcW w:w="464" w:type="dxa"/>
            <w:tcBorders>
              <w:top w:val="single" w:sz="2" w:space="0" w:color="000000"/>
              <w:left w:val="single" w:sz="6"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464"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8</w:t>
            </w:r>
          </w:p>
        </w:tc>
        <w:tc>
          <w:tcPr>
            <w:tcW w:w="574"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7</w:t>
            </w:r>
          </w:p>
        </w:tc>
        <w:tc>
          <w:tcPr>
            <w:tcW w:w="684"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6</w:t>
            </w:r>
          </w:p>
        </w:tc>
        <w:tc>
          <w:tcPr>
            <w:tcW w:w="684"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24</w:t>
            </w:r>
          </w:p>
        </w:tc>
        <w:tc>
          <w:tcPr>
            <w:tcW w:w="684"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4</w:t>
            </w:r>
          </w:p>
        </w:tc>
        <w:tc>
          <w:tcPr>
            <w:tcW w:w="684"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21</w:t>
            </w:r>
          </w:p>
        </w:tc>
        <w:tc>
          <w:tcPr>
            <w:tcW w:w="684"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4</w:t>
            </w:r>
          </w:p>
        </w:tc>
        <w:tc>
          <w:tcPr>
            <w:tcW w:w="684"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4</w:t>
            </w:r>
          </w:p>
        </w:tc>
        <w:tc>
          <w:tcPr>
            <w:tcW w:w="684"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464"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96" w:type="dxa"/>
            <w:tcBorders>
              <w:top w:val="single" w:sz="2" w:space="0" w:color="000000"/>
              <w:left w:val="single" w:sz="2" w:space="0" w:color="000000"/>
              <w:bottom w:val="single" w:sz="2" w:space="0" w:color="000000"/>
              <w:right w:val="single" w:sz="6"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476" w:type="dxa"/>
            <w:tcBorders>
              <w:top w:val="single" w:sz="2" w:space="0" w:color="000000"/>
              <w:left w:val="single" w:sz="6" w:space="0" w:color="000000"/>
              <w:bottom w:val="single" w:sz="2" w:space="0" w:color="000000"/>
              <w:right w:val="single" w:sz="6"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78</w:t>
            </w:r>
          </w:p>
        </w:tc>
      </w:tr>
      <w:tr w:rsidR="001A0936">
        <w:trPr>
          <w:trHeight w:val="244"/>
        </w:trPr>
        <w:tc>
          <w:tcPr>
            <w:tcW w:w="1014" w:type="dxa"/>
            <w:tcBorders>
              <w:top w:val="single" w:sz="2" w:space="0" w:color="000000"/>
              <w:left w:val="single" w:sz="6" w:space="0" w:color="000000"/>
              <w:bottom w:val="single" w:sz="2" w:space="0" w:color="000000"/>
              <w:right w:val="single" w:sz="6" w:space="0" w:color="000000"/>
            </w:tcBorders>
          </w:tcPr>
          <w:p w:rsidR="001A0936" w:rsidRDefault="00554ADE">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color w:val="000000"/>
                <w:sz w:val="18"/>
              </w:rPr>
              <w:t>35-39</w:t>
            </w:r>
          </w:p>
        </w:tc>
        <w:tc>
          <w:tcPr>
            <w:tcW w:w="464" w:type="dxa"/>
            <w:tcBorders>
              <w:top w:val="single" w:sz="2" w:space="0" w:color="000000"/>
              <w:left w:val="single" w:sz="6"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4</w:t>
            </w:r>
          </w:p>
        </w:tc>
        <w:tc>
          <w:tcPr>
            <w:tcW w:w="464"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7</w:t>
            </w:r>
          </w:p>
        </w:tc>
        <w:tc>
          <w:tcPr>
            <w:tcW w:w="574"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21</w:t>
            </w:r>
          </w:p>
        </w:tc>
        <w:tc>
          <w:tcPr>
            <w:tcW w:w="684"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16</w:t>
            </w:r>
          </w:p>
        </w:tc>
        <w:tc>
          <w:tcPr>
            <w:tcW w:w="684"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24</w:t>
            </w:r>
          </w:p>
        </w:tc>
        <w:tc>
          <w:tcPr>
            <w:tcW w:w="684"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7</w:t>
            </w:r>
          </w:p>
        </w:tc>
        <w:tc>
          <w:tcPr>
            <w:tcW w:w="684"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7</w:t>
            </w:r>
          </w:p>
        </w:tc>
        <w:tc>
          <w:tcPr>
            <w:tcW w:w="684"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84"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84"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464"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96" w:type="dxa"/>
            <w:tcBorders>
              <w:top w:val="single" w:sz="2" w:space="0" w:color="000000"/>
              <w:left w:val="single" w:sz="2" w:space="0" w:color="000000"/>
              <w:bottom w:val="single" w:sz="2" w:space="0" w:color="000000"/>
              <w:right w:val="single" w:sz="6"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476" w:type="dxa"/>
            <w:tcBorders>
              <w:top w:val="single" w:sz="2" w:space="0" w:color="000000"/>
              <w:left w:val="single" w:sz="6" w:space="0" w:color="000000"/>
              <w:bottom w:val="single" w:sz="2" w:space="0" w:color="000000"/>
              <w:right w:val="single" w:sz="6"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86</w:t>
            </w:r>
          </w:p>
        </w:tc>
      </w:tr>
      <w:tr w:rsidR="001A0936">
        <w:trPr>
          <w:trHeight w:val="244"/>
        </w:trPr>
        <w:tc>
          <w:tcPr>
            <w:tcW w:w="1014" w:type="dxa"/>
            <w:tcBorders>
              <w:top w:val="single" w:sz="2" w:space="0" w:color="000000"/>
              <w:left w:val="single" w:sz="6" w:space="0" w:color="000000"/>
              <w:bottom w:val="single" w:sz="2" w:space="0" w:color="000000"/>
              <w:right w:val="single" w:sz="6" w:space="0" w:color="000000"/>
            </w:tcBorders>
          </w:tcPr>
          <w:p w:rsidR="001A0936" w:rsidRDefault="00554ADE">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color w:val="000000"/>
                <w:sz w:val="18"/>
              </w:rPr>
              <w:t>40-44</w:t>
            </w:r>
          </w:p>
        </w:tc>
        <w:tc>
          <w:tcPr>
            <w:tcW w:w="464" w:type="dxa"/>
            <w:tcBorders>
              <w:top w:val="single" w:sz="2" w:space="0" w:color="000000"/>
              <w:left w:val="single" w:sz="6"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5</w:t>
            </w:r>
          </w:p>
        </w:tc>
        <w:tc>
          <w:tcPr>
            <w:tcW w:w="464"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15</w:t>
            </w:r>
          </w:p>
        </w:tc>
        <w:tc>
          <w:tcPr>
            <w:tcW w:w="574"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19</w:t>
            </w:r>
          </w:p>
        </w:tc>
        <w:tc>
          <w:tcPr>
            <w:tcW w:w="684"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15</w:t>
            </w:r>
          </w:p>
        </w:tc>
        <w:tc>
          <w:tcPr>
            <w:tcW w:w="684"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28</w:t>
            </w:r>
          </w:p>
        </w:tc>
        <w:tc>
          <w:tcPr>
            <w:tcW w:w="684"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2</w:t>
            </w:r>
          </w:p>
        </w:tc>
        <w:tc>
          <w:tcPr>
            <w:tcW w:w="684"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84"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84"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84"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464"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96" w:type="dxa"/>
            <w:tcBorders>
              <w:top w:val="single" w:sz="2" w:space="0" w:color="000000"/>
              <w:left w:val="single" w:sz="2" w:space="0" w:color="000000"/>
              <w:bottom w:val="single" w:sz="2" w:space="0" w:color="000000"/>
              <w:right w:val="single" w:sz="6"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476" w:type="dxa"/>
            <w:tcBorders>
              <w:top w:val="single" w:sz="2" w:space="0" w:color="000000"/>
              <w:left w:val="single" w:sz="6" w:space="0" w:color="000000"/>
              <w:bottom w:val="single" w:sz="2" w:space="0" w:color="000000"/>
              <w:right w:val="single" w:sz="6"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84</w:t>
            </w:r>
          </w:p>
        </w:tc>
      </w:tr>
      <w:tr w:rsidR="001A0936">
        <w:trPr>
          <w:trHeight w:val="244"/>
        </w:trPr>
        <w:tc>
          <w:tcPr>
            <w:tcW w:w="1014" w:type="dxa"/>
            <w:tcBorders>
              <w:top w:val="single" w:sz="2" w:space="0" w:color="000000"/>
              <w:left w:val="single" w:sz="6" w:space="0" w:color="000000"/>
              <w:bottom w:val="single" w:sz="2" w:space="0" w:color="000000"/>
              <w:right w:val="single" w:sz="6" w:space="0" w:color="000000"/>
            </w:tcBorders>
          </w:tcPr>
          <w:p w:rsidR="001A0936" w:rsidRDefault="00554ADE">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color w:val="000000"/>
                <w:sz w:val="18"/>
              </w:rPr>
              <w:t>45-49</w:t>
            </w:r>
          </w:p>
        </w:tc>
        <w:tc>
          <w:tcPr>
            <w:tcW w:w="464" w:type="dxa"/>
            <w:tcBorders>
              <w:top w:val="single" w:sz="2" w:space="0" w:color="000000"/>
              <w:left w:val="single" w:sz="6"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12</w:t>
            </w:r>
          </w:p>
        </w:tc>
        <w:tc>
          <w:tcPr>
            <w:tcW w:w="464"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27</w:t>
            </w:r>
          </w:p>
        </w:tc>
        <w:tc>
          <w:tcPr>
            <w:tcW w:w="574"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32</w:t>
            </w:r>
          </w:p>
        </w:tc>
        <w:tc>
          <w:tcPr>
            <w:tcW w:w="684"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13</w:t>
            </w:r>
          </w:p>
        </w:tc>
        <w:tc>
          <w:tcPr>
            <w:tcW w:w="684"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6</w:t>
            </w:r>
          </w:p>
        </w:tc>
        <w:tc>
          <w:tcPr>
            <w:tcW w:w="684"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84"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w:t>
            </w:r>
          </w:p>
        </w:tc>
        <w:tc>
          <w:tcPr>
            <w:tcW w:w="684"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84"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84"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464"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96" w:type="dxa"/>
            <w:tcBorders>
              <w:top w:val="single" w:sz="2" w:space="0" w:color="000000"/>
              <w:left w:val="single" w:sz="2" w:space="0" w:color="000000"/>
              <w:bottom w:val="single" w:sz="2" w:space="0" w:color="000000"/>
              <w:right w:val="single" w:sz="6"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476" w:type="dxa"/>
            <w:tcBorders>
              <w:top w:val="single" w:sz="2" w:space="0" w:color="000000"/>
              <w:left w:val="single" w:sz="6" w:space="0" w:color="000000"/>
              <w:bottom w:val="single" w:sz="2" w:space="0" w:color="000000"/>
              <w:right w:val="single" w:sz="6"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91</w:t>
            </w:r>
          </w:p>
        </w:tc>
      </w:tr>
      <w:tr w:rsidR="001A0936">
        <w:trPr>
          <w:trHeight w:val="244"/>
        </w:trPr>
        <w:tc>
          <w:tcPr>
            <w:tcW w:w="1014" w:type="dxa"/>
            <w:tcBorders>
              <w:top w:val="single" w:sz="2" w:space="0" w:color="000000"/>
              <w:left w:val="single" w:sz="6" w:space="0" w:color="000000"/>
              <w:bottom w:val="single" w:sz="2" w:space="0" w:color="000000"/>
              <w:right w:val="single" w:sz="6" w:space="0" w:color="000000"/>
            </w:tcBorders>
          </w:tcPr>
          <w:p w:rsidR="001A0936" w:rsidRDefault="00554ADE">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color w:val="000000"/>
                <w:sz w:val="18"/>
              </w:rPr>
              <w:t>50-54</w:t>
            </w:r>
          </w:p>
        </w:tc>
        <w:tc>
          <w:tcPr>
            <w:tcW w:w="464" w:type="dxa"/>
            <w:tcBorders>
              <w:top w:val="single" w:sz="2" w:space="0" w:color="000000"/>
              <w:left w:val="single" w:sz="6"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9</w:t>
            </w:r>
          </w:p>
        </w:tc>
        <w:tc>
          <w:tcPr>
            <w:tcW w:w="464"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24</w:t>
            </w:r>
          </w:p>
        </w:tc>
        <w:tc>
          <w:tcPr>
            <w:tcW w:w="574"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11</w:t>
            </w:r>
          </w:p>
        </w:tc>
        <w:tc>
          <w:tcPr>
            <w:tcW w:w="684"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3</w:t>
            </w:r>
          </w:p>
        </w:tc>
        <w:tc>
          <w:tcPr>
            <w:tcW w:w="684"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2</w:t>
            </w:r>
          </w:p>
        </w:tc>
        <w:tc>
          <w:tcPr>
            <w:tcW w:w="684"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84"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84"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84"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84"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464"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96" w:type="dxa"/>
            <w:tcBorders>
              <w:top w:val="single" w:sz="2" w:space="0" w:color="000000"/>
              <w:left w:val="single" w:sz="2" w:space="0" w:color="000000"/>
              <w:bottom w:val="single" w:sz="2" w:space="0" w:color="000000"/>
              <w:right w:val="single" w:sz="6"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476" w:type="dxa"/>
            <w:tcBorders>
              <w:top w:val="single" w:sz="2" w:space="0" w:color="000000"/>
              <w:left w:val="single" w:sz="6" w:space="0" w:color="000000"/>
              <w:bottom w:val="single" w:sz="2" w:space="0" w:color="000000"/>
              <w:right w:val="single" w:sz="6"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49</w:t>
            </w:r>
          </w:p>
        </w:tc>
      </w:tr>
      <w:tr w:rsidR="001A0936">
        <w:trPr>
          <w:trHeight w:val="244"/>
        </w:trPr>
        <w:tc>
          <w:tcPr>
            <w:tcW w:w="1014" w:type="dxa"/>
            <w:tcBorders>
              <w:top w:val="single" w:sz="2" w:space="0" w:color="000000"/>
              <w:left w:val="single" w:sz="6" w:space="0" w:color="000000"/>
              <w:bottom w:val="single" w:sz="2" w:space="0" w:color="000000"/>
              <w:right w:val="single" w:sz="6" w:space="0" w:color="000000"/>
            </w:tcBorders>
          </w:tcPr>
          <w:p w:rsidR="001A0936" w:rsidRDefault="00554ADE">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color w:val="000000"/>
                <w:sz w:val="18"/>
              </w:rPr>
              <w:t>55-59</w:t>
            </w:r>
          </w:p>
        </w:tc>
        <w:tc>
          <w:tcPr>
            <w:tcW w:w="464" w:type="dxa"/>
            <w:tcBorders>
              <w:top w:val="single" w:sz="2" w:space="0" w:color="000000"/>
              <w:left w:val="single" w:sz="6"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15</w:t>
            </w:r>
          </w:p>
        </w:tc>
        <w:tc>
          <w:tcPr>
            <w:tcW w:w="464"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19</w:t>
            </w:r>
          </w:p>
        </w:tc>
        <w:tc>
          <w:tcPr>
            <w:tcW w:w="574"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6</w:t>
            </w:r>
          </w:p>
        </w:tc>
        <w:tc>
          <w:tcPr>
            <w:tcW w:w="684"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84"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84"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84"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84"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84"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84"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464"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96" w:type="dxa"/>
            <w:tcBorders>
              <w:top w:val="single" w:sz="2" w:space="0" w:color="000000"/>
              <w:left w:val="single" w:sz="2" w:space="0" w:color="000000"/>
              <w:bottom w:val="single" w:sz="2" w:space="0" w:color="000000"/>
              <w:right w:val="single" w:sz="6"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476" w:type="dxa"/>
            <w:tcBorders>
              <w:top w:val="single" w:sz="2" w:space="0" w:color="000000"/>
              <w:left w:val="single" w:sz="6" w:space="0" w:color="000000"/>
              <w:bottom w:val="single" w:sz="2" w:space="0" w:color="000000"/>
              <w:right w:val="single" w:sz="6"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40</w:t>
            </w:r>
          </w:p>
        </w:tc>
      </w:tr>
      <w:tr w:rsidR="001A0936">
        <w:trPr>
          <w:trHeight w:val="244"/>
        </w:trPr>
        <w:tc>
          <w:tcPr>
            <w:tcW w:w="1014" w:type="dxa"/>
            <w:tcBorders>
              <w:top w:val="single" w:sz="2" w:space="0" w:color="000000"/>
              <w:left w:val="single" w:sz="6" w:space="0" w:color="000000"/>
              <w:bottom w:val="single" w:sz="2" w:space="0" w:color="000000"/>
              <w:right w:val="single" w:sz="6" w:space="0" w:color="000000"/>
            </w:tcBorders>
          </w:tcPr>
          <w:p w:rsidR="001A0936" w:rsidRDefault="00554ADE">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color w:val="000000"/>
                <w:sz w:val="18"/>
              </w:rPr>
              <w:t>60-64</w:t>
            </w:r>
          </w:p>
        </w:tc>
        <w:tc>
          <w:tcPr>
            <w:tcW w:w="464" w:type="dxa"/>
            <w:tcBorders>
              <w:top w:val="single" w:sz="2" w:space="0" w:color="000000"/>
              <w:left w:val="single" w:sz="6"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7</w:t>
            </w:r>
          </w:p>
        </w:tc>
        <w:tc>
          <w:tcPr>
            <w:tcW w:w="464"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6</w:t>
            </w:r>
          </w:p>
        </w:tc>
        <w:tc>
          <w:tcPr>
            <w:tcW w:w="574"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w:t>
            </w:r>
          </w:p>
        </w:tc>
        <w:tc>
          <w:tcPr>
            <w:tcW w:w="684"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84"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84"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84"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84"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84"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84"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464"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96" w:type="dxa"/>
            <w:tcBorders>
              <w:top w:val="single" w:sz="2" w:space="0" w:color="000000"/>
              <w:left w:val="single" w:sz="2" w:space="0" w:color="000000"/>
              <w:bottom w:val="single" w:sz="2" w:space="0" w:color="000000"/>
              <w:right w:val="single" w:sz="6"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476" w:type="dxa"/>
            <w:tcBorders>
              <w:top w:val="single" w:sz="2" w:space="0" w:color="000000"/>
              <w:left w:val="single" w:sz="6" w:space="0" w:color="000000"/>
              <w:bottom w:val="single" w:sz="2" w:space="0" w:color="000000"/>
              <w:right w:val="single" w:sz="6"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14</w:t>
            </w:r>
          </w:p>
        </w:tc>
      </w:tr>
      <w:tr w:rsidR="001A0936">
        <w:trPr>
          <w:trHeight w:val="244"/>
        </w:trPr>
        <w:tc>
          <w:tcPr>
            <w:tcW w:w="1014" w:type="dxa"/>
            <w:tcBorders>
              <w:top w:val="single" w:sz="2" w:space="0" w:color="000000"/>
              <w:left w:val="single" w:sz="6" w:space="0" w:color="000000"/>
              <w:bottom w:val="single" w:sz="2" w:space="0" w:color="000000"/>
              <w:right w:val="single" w:sz="6" w:space="0" w:color="000000"/>
            </w:tcBorders>
          </w:tcPr>
          <w:p w:rsidR="001A0936" w:rsidRDefault="00554ADE">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color w:val="000000"/>
                <w:sz w:val="18"/>
              </w:rPr>
              <w:t>65-69</w:t>
            </w:r>
          </w:p>
        </w:tc>
        <w:tc>
          <w:tcPr>
            <w:tcW w:w="464" w:type="dxa"/>
            <w:tcBorders>
              <w:top w:val="single" w:sz="2" w:space="0" w:color="000000"/>
              <w:left w:val="single" w:sz="6"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3</w:t>
            </w:r>
          </w:p>
        </w:tc>
        <w:tc>
          <w:tcPr>
            <w:tcW w:w="464"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4</w:t>
            </w:r>
          </w:p>
        </w:tc>
        <w:tc>
          <w:tcPr>
            <w:tcW w:w="574"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84"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84"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84"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84"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84"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84"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84"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464"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96" w:type="dxa"/>
            <w:tcBorders>
              <w:top w:val="single" w:sz="2" w:space="0" w:color="000000"/>
              <w:left w:val="single" w:sz="2" w:space="0" w:color="000000"/>
              <w:bottom w:val="single" w:sz="2" w:space="0" w:color="000000"/>
              <w:right w:val="single" w:sz="6"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476" w:type="dxa"/>
            <w:tcBorders>
              <w:top w:val="single" w:sz="2" w:space="0" w:color="000000"/>
              <w:left w:val="single" w:sz="6" w:space="0" w:color="000000"/>
              <w:bottom w:val="single" w:sz="2" w:space="0" w:color="000000"/>
              <w:right w:val="single" w:sz="6"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7</w:t>
            </w:r>
          </w:p>
        </w:tc>
      </w:tr>
      <w:tr w:rsidR="001A0936">
        <w:trPr>
          <w:trHeight w:val="244"/>
        </w:trPr>
        <w:tc>
          <w:tcPr>
            <w:tcW w:w="1014" w:type="dxa"/>
            <w:tcBorders>
              <w:top w:val="single" w:sz="2" w:space="0" w:color="000000"/>
              <w:left w:val="single" w:sz="6" w:space="0" w:color="000000"/>
              <w:bottom w:val="single" w:sz="6" w:space="0" w:color="000000"/>
              <w:right w:val="single" w:sz="6" w:space="0" w:color="000000"/>
            </w:tcBorders>
          </w:tcPr>
          <w:p w:rsidR="001A0936" w:rsidRDefault="00554ADE">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color w:val="000000"/>
                <w:sz w:val="18"/>
              </w:rPr>
              <w:t>(</w:t>
            </w:r>
            <w:r>
              <w:rPr>
                <w:rFonts w:ascii="ＭＳ Ｐゴシック" w:eastAsia="ＭＳ Ｐゴシック" w:hAnsi="Times New Roman" w:hint="eastAsia"/>
                <w:color w:val="000000"/>
                <w:sz w:val="18"/>
              </w:rPr>
              <w:t>空白</w:t>
            </w:r>
            <w:r>
              <w:rPr>
                <w:rFonts w:ascii="ＭＳ Ｐゴシック" w:eastAsia="ＭＳ Ｐゴシック" w:hAnsi="Times New Roman"/>
                <w:color w:val="000000"/>
                <w:sz w:val="18"/>
              </w:rPr>
              <w:t>)</w:t>
            </w:r>
          </w:p>
        </w:tc>
        <w:tc>
          <w:tcPr>
            <w:tcW w:w="464" w:type="dxa"/>
            <w:tcBorders>
              <w:top w:val="single" w:sz="2" w:space="0" w:color="000000"/>
              <w:left w:val="single" w:sz="6" w:space="0" w:color="000000"/>
              <w:bottom w:val="single" w:sz="6"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464" w:type="dxa"/>
            <w:tcBorders>
              <w:top w:val="single" w:sz="2" w:space="0" w:color="000000"/>
              <w:left w:val="single" w:sz="2" w:space="0" w:color="000000"/>
              <w:bottom w:val="single" w:sz="6"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2</w:t>
            </w:r>
          </w:p>
        </w:tc>
        <w:tc>
          <w:tcPr>
            <w:tcW w:w="574" w:type="dxa"/>
            <w:tcBorders>
              <w:top w:val="single" w:sz="2" w:space="0" w:color="000000"/>
              <w:left w:val="single" w:sz="2" w:space="0" w:color="000000"/>
              <w:bottom w:val="single" w:sz="6"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2</w:t>
            </w:r>
          </w:p>
        </w:tc>
        <w:tc>
          <w:tcPr>
            <w:tcW w:w="684" w:type="dxa"/>
            <w:tcBorders>
              <w:top w:val="single" w:sz="2" w:space="0" w:color="000000"/>
              <w:left w:val="single" w:sz="2" w:space="0" w:color="000000"/>
              <w:bottom w:val="single" w:sz="6"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84" w:type="dxa"/>
            <w:tcBorders>
              <w:top w:val="single" w:sz="2" w:space="0" w:color="000000"/>
              <w:left w:val="single" w:sz="2" w:space="0" w:color="000000"/>
              <w:bottom w:val="single" w:sz="6"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84" w:type="dxa"/>
            <w:tcBorders>
              <w:top w:val="single" w:sz="2" w:space="0" w:color="000000"/>
              <w:left w:val="single" w:sz="2" w:space="0" w:color="000000"/>
              <w:bottom w:val="single" w:sz="6"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84" w:type="dxa"/>
            <w:tcBorders>
              <w:top w:val="single" w:sz="2" w:space="0" w:color="000000"/>
              <w:left w:val="single" w:sz="2" w:space="0" w:color="000000"/>
              <w:bottom w:val="single" w:sz="6"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84" w:type="dxa"/>
            <w:tcBorders>
              <w:top w:val="single" w:sz="2" w:space="0" w:color="000000"/>
              <w:left w:val="single" w:sz="2" w:space="0" w:color="000000"/>
              <w:bottom w:val="single" w:sz="6"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84" w:type="dxa"/>
            <w:tcBorders>
              <w:top w:val="single" w:sz="2" w:space="0" w:color="000000"/>
              <w:left w:val="single" w:sz="2" w:space="0" w:color="000000"/>
              <w:bottom w:val="single" w:sz="6"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84" w:type="dxa"/>
            <w:tcBorders>
              <w:top w:val="single" w:sz="2" w:space="0" w:color="000000"/>
              <w:left w:val="single" w:sz="2" w:space="0" w:color="000000"/>
              <w:bottom w:val="single" w:sz="6"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464" w:type="dxa"/>
            <w:tcBorders>
              <w:top w:val="single" w:sz="2" w:space="0" w:color="000000"/>
              <w:left w:val="single" w:sz="2" w:space="0" w:color="000000"/>
              <w:bottom w:val="single" w:sz="6"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696" w:type="dxa"/>
            <w:tcBorders>
              <w:top w:val="single" w:sz="2" w:space="0" w:color="000000"/>
              <w:left w:val="single" w:sz="2" w:space="0" w:color="000000"/>
              <w:bottom w:val="single" w:sz="6" w:space="0" w:color="000000"/>
              <w:right w:val="single" w:sz="6"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5</w:t>
            </w:r>
          </w:p>
        </w:tc>
        <w:tc>
          <w:tcPr>
            <w:tcW w:w="476" w:type="dxa"/>
            <w:tcBorders>
              <w:top w:val="single" w:sz="2" w:space="0" w:color="000000"/>
              <w:left w:val="single" w:sz="6" w:space="0" w:color="000000"/>
              <w:bottom w:val="single" w:sz="6" w:space="0" w:color="000000"/>
              <w:right w:val="single" w:sz="6"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9</w:t>
            </w:r>
          </w:p>
        </w:tc>
      </w:tr>
      <w:tr w:rsidR="001A0936">
        <w:trPr>
          <w:trHeight w:val="244"/>
        </w:trPr>
        <w:tc>
          <w:tcPr>
            <w:tcW w:w="1014" w:type="dxa"/>
            <w:tcBorders>
              <w:top w:val="single" w:sz="6" w:space="0" w:color="000000"/>
              <w:left w:val="single" w:sz="6" w:space="0" w:color="000000"/>
              <w:bottom w:val="single" w:sz="6" w:space="0" w:color="000000"/>
              <w:right w:val="single" w:sz="6" w:space="0" w:color="000000"/>
            </w:tcBorders>
          </w:tcPr>
          <w:p w:rsidR="001A0936" w:rsidRDefault="00554ADE">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総計</w:t>
            </w:r>
          </w:p>
        </w:tc>
        <w:tc>
          <w:tcPr>
            <w:tcW w:w="464" w:type="dxa"/>
            <w:tcBorders>
              <w:top w:val="single" w:sz="6" w:space="0" w:color="000000"/>
              <w:left w:val="single" w:sz="6" w:space="0" w:color="000000"/>
              <w:bottom w:val="single" w:sz="6"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55</w:t>
            </w:r>
          </w:p>
        </w:tc>
        <w:tc>
          <w:tcPr>
            <w:tcW w:w="464" w:type="dxa"/>
            <w:tcBorders>
              <w:top w:val="single" w:sz="6" w:space="0" w:color="000000"/>
              <w:left w:val="single" w:sz="2" w:space="0" w:color="000000"/>
              <w:bottom w:val="single" w:sz="6"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113</w:t>
            </w:r>
          </w:p>
        </w:tc>
        <w:tc>
          <w:tcPr>
            <w:tcW w:w="574" w:type="dxa"/>
            <w:tcBorders>
              <w:top w:val="single" w:sz="6" w:space="0" w:color="000000"/>
              <w:left w:val="single" w:sz="2" w:space="0" w:color="000000"/>
              <w:bottom w:val="single" w:sz="6"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104</w:t>
            </w:r>
          </w:p>
        </w:tc>
        <w:tc>
          <w:tcPr>
            <w:tcW w:w="684" w:type="dxa"/>
            <w:tcBorders>
              <w:top w:val="single" w:sz="6" w:space="0" w:color="000000"/>
              <w:left w:val="single" w:sz="2" w:space="0" w:color="000000"/>
              <w:bottom w:val="single" w:sz="6"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57</w:t>
            </w:r>
          </w:p>
        </w:tc>
        <w:tc>
          <w:tcPr>
            <w:tcW w:w="684" w:type="dxa"/>
            <w:tcBorders>
              <w:top w:val="single" w:sz="6" w:space="0" w:color="000000"/>
              <w:left w:val="single" w:sz="2" w:space="0" w:color="000000"/>
              <w:bottom w:val="single" w:sz="6"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90</w:t>
            </w:r>
          </w:p>
        </w:tc>
        <w:tc>
          <w:tcPr>
            <w:tcW w:w="684" w:type="dxa"/>
            <w:tcBorders>
              <w:top w:val="single" w:sz="6" w:space="0" w:color="000000"/>
              <w:left w:val="single" w:sz="2" w:space="0" w:color="000000"/>
              <w:bottom w:val="single" w:sz="6"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19</w:t>
            </w:r>
          </w:p>
        </w:tc>
        <w:tc>
          <w:tcPr>
            <w:tcW w:w="684" w:type="dxa"/>
            <w:tcBorders>
              <w:top w:val="single" w:sz="6" w:space="0" w:color="000000"/>
              <w:left w:val="single" w:sz="2" w:space="0" w:color="000000"/>
              <w:bottom w:val="single" w:sz="6"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48</w:t>
            </w:r>
          </w:p>
        </w:tc>
        <w:tc>
          <w:tcPr>
            <w:tcW w:w="684" w:type="dxa"/>
            <w:tcBorders>
              <w:top w:val="single" w:sz="6" w:space="0" w:color="000000"/>
              <w:left w:val="single" w:sz="2" w:space="0" w:color="000000"/>
              <w:bottom w:val="single" w:sz="6"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18</w:t>
            </w:r>
          </w:p>
        </w:tc>
        <w:tc>
          <w:tcPr>
            <w:tcW w:w="684" w:type="dxa"/>
            <w:tcBorders>
              <w:top w:val="single" w:sz="6" w:space="0" w:color="000000"/>
              <w:left w:val="single" w:sz="2" w:space="0" w:color="000000"/>
              <w:bottom w:val="single" w:sz="6"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25</w:t>
            </w:r>
          </w:p>
        </w:tc>
        <w:tc>
          <w:tcPr>
            <w:tcW w:w="684" w:type="dxa"/>
            <w:tcBorders>
              <w:top w:val="single" w:sz="6" w:space="0" w:color="000000"/>
              <w:left w:val="single" w:sz="2" w:space="0" w:color="000000"/>
              <w:bottom w:val="single" w:sz="6"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6</w:t>
            </w:r>
          </w:p>
        </w:tc>
        <w:tc>
          <w:tcPr>
            <w:tcW w:w="464" w:type="dxa"/>
            <w:tcBorders>
              <w:top w:val="single" w:sz="6" w:space="0" w:color="000000"/>
              <w:left w:val="single" w:sz="2" w:space="0" w:color="000000"/>
              <w:bottom w:val="single" w:sz="6"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w:t>
            </w:r>
          </w:p>
        </w:tc>
        <w:tc>
          <w:tcPr>
            <w:tcW w:w="696" w:type="dxa"/>
            <w:tcBorders>
              <w:top w:val="single" w:sz="6" w:space="0" w:color="000000"/>
              <w:left w:val="single" w:sz="2" w:space="0" w:color="000000"/>
              <w:bottom w:val="single" w:sz="6" w:space="0" w:color="000000"/>
              <w:right w:val="single" w:sz="6"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5</w:t>
            </w:r>
          </w:p>
        </w:tc>
        <w:tc>
          <w:tcPr>
            <w:tcW w:w="476" w:type="dxa"/>
            <w:tcBorders>
              <w:top w:val="single" w:sz="6" w:space="0" w:color="000000"/>
              <w:left w:val="single" w:sz="6" w:space="0" w:color="000000"/>
              <w:bottom w:val="single" w:sz="6" w:space="0" w:color="000000"/>
              <w:right w:val="single" w:sz="6"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541</w:t>
            </w:r>
          </w:p>
        </w:tc>
      </w:tr>
    </w:tbl>
    <w:p w:rsidR="001A0936" w:rsidRDefault="00F9781B">
      <w:pPr>
        <w:ind w:firstLine="204"/>
        <w:rPr>
          <w:sz w:val="20"/>
        </w:rPr>
      </w:pPr>
      <w:r>
        <w:rPr>
          <w:b/>
          <w:noProof/>
          <w:sz w:val="20"/>
        </w:rPr>
        <w:drawing>
          <wp:anchor distT="0" distB="0" distL="114300" distR="114300" simplePos="0" relativeHeight="251661312" behindDoc="0" locked="0" layoutInCell="0" allowOverlap="1">
            <wp:simplePos x="0" y="0"/>
            <wp:positionH relativeFrom="column">
              <wp:posOffset>0</wp:posOffset>
            </wp:positionH>
            <wp:positionV relativeFrom="paragraph">
              <wp:posOffset>635635</wp:posOffset>
            </wp:positionV>
            <wp:extent cx="5667375" cy="3453765"/>
            <wp:effectExtent l="0" t="0" r="0" b="0"/>
            <wp:wrapTopAndBottom/>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67375" cy="3453765"/>
                    </a:xfrm>
                    <a:prstGeom prst="rect">
                      <a:avLst/>
                    </a:prstGeom>
                    <a:noFill/>
                  </pic:spPr>
                </pic:pic>
              </a:graphicData>
            </a:graphic>
            <wp14:sizeRelH relativeFrom="page">
              <wp14:pctWidth>0</wp14:pctWidth>
            </wp14:sizeRelH>
            <wp14:sizeRelV relativeFrom="page">
              <wp14:pctHeight>0</wp14:pctHeight>
            </wp14:sizeRelV>
          </wp:anchor>
        </w:drawing>
      </w:r>
      <w:r w:rsidR="00554ADE">
        <w:rPr>
          <w:rFonts w:hint="eastAsia"/>
          <w:sz w:val="20"/>
        </w:rPr>
        <w:t>年齢から在釜年数を差し引いて来釜年齢を求め、あらためて在釜年数とクロスさせたものが上の表であり、下のグラフである。</w:t>
      </w:r>
    </w:p>
    <w:p w:rsidR="001A0936" w:rsidRDefault="00554ADE">
      <w:pPr>
        <w:ind w:firstLine="204"/>
        <w:rPr>
          <w:sz w:val="20"/>
        </w:rPr>
      </w:pPr>
      <w:r>
        <w:rPr>
          <w:rFonts w:hint="eastAsia"/>
          <w:sz w:val="20"/>
        </w:rPr>
        <w:t>55</w:t>
      </w:r>
      <w:r>
        <w:rPr>
          <w:rFonts w:hint="eastAsia"/>
          <w:sz w:val="20"/>
        </w:rPr>
        <w:t>歳以上の高齢で釜ヶ崎に来た人々の総てが、在釜年数</w:t>
      </w:r>
      <w:r>
        <w:rPr>
          <w:rFonts w:hint="eastAsia"/>
          <w:sz w:val="20"/>
        </w:rPr>
        <w:t>10</w:t>
      </w:r>
      <w:r>
        <w:rPr>
          <w:rFonts w:hint="eastAsia"/>
          <w:sz w:val="20"/>
        </w:rPr>
        <w:t>年未満であり、</w:t>
      </w:r>
      <w:r>
        <w:rPr>
          <w:rFonts w:hint="eastAsia"/>
          <w:sz w:val="20"/>
        </w:rPr>
        <w:t>60</w:t>
      </w:r>
      <w:r>
        <w:rPr>
          <w:rFonts w:hint="eastAsia"/>
          <w:sz w:val="20"/>
        </w:rPr>
        <w:t>歳以上では</w:t>
      </w:r>
      <w:r>
        <w:rPr>
          <w:rFonts w:hint="eastAsia"/>
          <w:sz w:val="20"/>
        </w:rPr>
        <w:t>5</w:t>
      </w:r>
      <w:r>
        <w:rPr>
          <w:rFonts w:hint="eastAsia"/>
          <w:sz w:val="20"/>
        </w:rPr>
        <w:t>年未満であることが、釜ヶ崎の新しい問題（日本の高齢社会化の問題）を指し示している。</w:t>
      </w:r>
    </w:p>
    <w:p w:rsidR="001A0936" w:rsidRDefault="00554ADE">
      <w:pPr>
        <w:rPr>
          <w:sz w:val="20"/>
        </w:rPr>
      </w:pPr>
      <w:r>
        <w:rPr>
          <w:rFonts w:hint="eastAsia"/>
          <w:sz w:val="20"/>
        </w:rPr>
        <w:t>６．簡単なまとめ</w:t>
      </w:r>
    </w:p>
    <w:p w:rsidR="001A0936" w:rsidRDefault="00554ADE">
      <w:pPr>
        <w:ind w:firstLine="204"/>
        <w:rPr>
          <w:sz w:val="20"/>
        </w:rPr>
      </w:pPr>
      <w:r>
        <w:rPr>
          <w:rFonts w:hint="eastAsia"/>
          <w:sz w:val="20"/>
        </w:rPr>
        <w:t>6</w:t>
      </w:r>
      <w:r>
        <w:rPr>
          <w:rFonts w:hint="eastAsia"/>
          <w:sz w:val="20"/>
        </w:rPr>
        <w:t>月</w:t>
      </w:r>
      <w:r>
        <w:rPr>
          <w:rFonts w:hint="eastAsia"/>
          <w:sz w:val="20"/>
        </w:rPr>
        <w:t>29</w:t>
      </w:r>
      <w:r>
        <w:rPr>
          <w:rFonts w:hint="eastAsia"/>
          <w:sz w:val="20"/>
        </w:rPr>
        <w:t>日に列を作った人々の８割強が今年に入って野宿を余儀なくされている。その半数近くは、</w:t>
      </w:r>
      <w:r>
        <w:rPr>
          <w:rFonts w:hint="eastAsia"/>
          <w:sz w:val="20"/>
        </w:rPr>
        <w:t>10</w:t>
      </w:r>
      <w:r>
        <w:rPr>
          <w:rFonts w:hint="eastAsia"/>
          <w:sz w:val="20"/>
        </w:rPr>
        <w:t>年以上釜ヶ崎で働き続けてきた。彼らに必要なのは、明らかに仕事である。それが満たされなければ、福祉対策による寝場所と食が必要である。野宿期間の集計から見て対策は急を要する。</w:t>
      </w:r>
    </w:p>
    <w:p w:rsidR="001A0936" w:rsidRDefault="00554ADE">
      <w:pPr>
        <w:ind w:firstLine="204"/>
        <w:rPr>
          <w:sz w:val="20"/>
        </w:rPr>
      </w:pPr>
      <w:r>
        <w:rPr>
          <w:rFonts w:hint="eastAsia"/>
          <w:sz w:val="20"/>
        </w:rPr>
        <w:t>釜ヶ崎の労働者の失業問題と労働者の高齢化にともなう問題とがここに見える。それが主要な問題点である。</w:t>
      </w:r>
    </w:p>
    <w:p w:rsidR="001A0936" w:rsidRDefault="00554ADE">
      <w:pPr>
        <w:ind w:firstLine="204"/>
        <w:rPr>
          <w:sz w:val="20"/>
        </w:rPr>
      </w:pPr>
      <w:r>
        <w:rPr>
          <w:rFonts w:hint="eastAsia"/>
          <w:sz w:val="20"/>
        </w:rPr>
        <w:lastRenderedPageBreak/>
        <w:t>その上に、新しい問題が加わってきている。在釜年数と野宿期間が同一あるいは接近した層の出現である。これは、日本全体の高齢化の問題であるし、大不況のもたらした問題でもある。今回の調査では大きな比重を占めていないが、拡大しつつあることを示している。</w:t>
      </w:r>
    </w:p>
    <w:p w:rsidR="001A0936" w:rsidRDefault="00554ADE">
      <w:pPr>
        <w:ind w:firstLine="204"/>
        <w:rPr>
          <w:sz w:val="20"/>
        </w:rPr>
      </w:pPr>
      <w:r>
        <w:rPr>
          <w:rFonts w:hint="eastAsia"/>
          <w:sz w:val="20"/>
        </w:rPr>
        <w:t>これは釜ヶ崎の問題ではないが、今や釜ヶ崎で解決が迫られている課題となった。</w:t>
      </w:r>
    </w:p>
    <w:p w:rsidR="001A0936" w:rsidRDefault="00554ADE">
      <w:pPr>
        <w:ind w:firstLine="204"/>
        <w:rPr>
          <w:sz w:val="20"/>
        </w:rPr>
      </w:pPr>
      <w:r>
        <w:rPr>
          <w:rFonts w:hint="eastAsia"/>
          <w:sz w:val="20"/>
        </w:rPr>
        <w:t>これまでの説明は、回答者の範囲に留まるものかも知れない。列の先頭部分と中段部分、後段部分がほぼ均質であるとすれば、少なくとも</w:t>
      </w:r>
      <w:r>
        <w:rPr>
          <w:rFonts w:hint="eastAsia"/>
          <w:sz w:val="20"/>
        </w:rPr>
        <w:t>1</w:t>
      </w:r>
      <w:r>
        <w:rPr>
          <w:rFonts w:hint="eastAsia"/>
          <w:sz w:val="20"/>
        </w:rPr>
        <w:t>、</w:t>
      </w:r>
      <w:r>
        <w:rPr>
          <w:rFonts w:hint="eastAsia"/>
          <w:sz w:val="20"/>
        </w:rPr>
        <w:t>500</w:t>
      </w:r>
      <w:r>
        <w:rPr>
          <w:rFonts w:hint="eastAsia"/>
          <w:sz w:val="20"/>
        </w:rPr>
        <w:t>人について説明するものである。さらに、５月下旬に確認された</w:t>
      </w:r>
      <w:r>
        <w:rPr>
          <w:rFonts w:hint="eastAsia"/>
          <w:sz w:val="20"/>
        </w:rPr>
        <w:t>3,422</w:t>
      </w:r>
      <w:r>
        <w:rPr>
          <w:rFonts w:hint="eastAsia"/>
          <w:sz w:val="20"/>
        </w:rPr>
        <w:t>人についても説明するものであるかも知れない。</w:t>
      </w:r>
    </w:p>
    <w:tbl>
      <w:tblPr>
        <w:tblW w:w="0" w:type="auto"/>
        <w:jc w:val="center"/>
        <w:tblLayout w:type="fixed"/>
        <w:tblCellMar>
          <w:left w:w="30" w:type="dxa"/>
          <w:right w:w="30" w:type="dxa"/>
        </w:tblCellMar>
        <w:tblLook w:val="0000" w:firstRow="0" w:lastRow="0" w:firstColumn="0" w:lastColumn="0" w:noHBand="0" w:noVBand="0"/>
      </w:tblPr>
      <w:tblGrid>
        <w:gridCol w:w="844"/>
        <w:gridCol w:w="928"/>
        <w:gridCol w:w="928"/>
        <w:gridCol w:w="782"/>
        <w:gridCol w:w="782"/>
        <w:gridCol w:w="782"/>
        <w:gridCol w:w="782"/>
        <w:gridCol w:w="598"/>
        <w:gridCol w:w="476"/>
      </w:tblGrid>
      <w:tr w:rsidR="001A0936">
        <w:trPr>
          <w:trHeight w:val="244"/>
          <w:jc w:val="center"/>
        </w:trPr>
        <w:tc>
          <w:tcPr>
            <w:tcW w:w="844" w:type="dxa"/>
            <w:tcBorders>
              <w:top w:val="single" w:sz="6" w:space="0" w:color="000000"/>
              <w:left w:val="single" w:sz="6" w:space="0" w:color="000000"/>
              <w:bottom w:val="single" w:sz="6" w:space="0" w:color="000000"/>
              <w:right w:val="single" w:sz="6"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928" w:type="dxa"/>
            <w:tcBorders>
              <w:top w:val="single" w:sz="6" w:space="0" w:color="000000"/>
              <w:left w:val="single" w:sz="6" w:space="0" w:color="000000"/>
              <w:bottom w:val="single" w:sz="6" w:space="0" w:color="000000"/>
            </w:tcBorders>
          </w:tcPr>
          <w:p w:rsidR="001A0936" w:rsidRDefault="00554ADE">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野宿期間</w:t>
            </w:r>
          </w:p>
        </w:tc>
        <w:tc>
          <w:tcPr>
            <w:tcW w:w="928" w:type="dxa"/>
            <w:tcBorders>
              <w:top w:val="single" w:sz="6" w:space="0" w:color="000000"/>
              <w:bottom w:val="single" w:sz="6"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782" w:type="dxa"/>
            <w:tcBorders>
              <w:top w:val="single" w:sz="6" w:space="0" w:color="000000"/>
              <w:bottom w:val="single" w:sz="6"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782" w:type="dxa"/>
            <w:tcBorders>
              <w:top w:val="single" w:sz="6" w:space="0" w:color="000000"/>
              <w:left w:val="single" w:sz="2" w:space="0" w:color="000000"/>
              <w:bottom w:val="single" w:sz="6"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782" w:type="dxa"/>
            <w:tcBorders>
              <w:top w:val="single" w:sz="6" w:space="0" w:color="000000"/>
              <w:left w:val="single" w:sz="2" w:space="0" w:color="000000"/>
              <w:bottom w:val="single" w:sz="6"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782" w:type="dxa"/>
            <w:tcBorders>
              <w:top w:val="single" w:sz="6" w:space="0" w:color="000000"/>
              <w:left w:val="single" w:sz="2" w:space="0" w:color="000000"/>
              <w:bottom w:val="single" w:sz="6"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598" w:type="dxa"/>
            <w:tcBorders>
              <w:top w:val="single" w:sz="6" w:space="0" w:color="000000"/>
              <w:left w:val="single" w:sz="2" w:space="0" w:color="000000"/>
              <w:bottom w:val="single" w:sz="6"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476" w:type="dxa"/>
            <w:tcBorders>
              <w:top w:val="single" w:sz="6" w:space="0" w:color="000000"/>
              <w:left w:val="single" w:sz="2" w:space="0" w:color="000000"/>
              <w:bottom w:val="single" w:sz="6" w:space="0" w:color="000000"/>
              <w:right w:val="single" w:sz="6"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r>
      <w:tr w:rsidR="001A0936">
        <w:trPr>
          <w:trHeight w:val="244"/>
          <w:jc w:val="center"/>
        </w:trPr>
        <w:tc>
          <w:tcPr>
            <w:tcW w:w="844" w:type="dxa"/>
            <w:tcBorders>
              <w:top w:val="single" w:sz="6" w:space="0" w:color="000000"/>
              <w:left w:val="single" w:sz="6" w:space="0" w:color="000000"/>
              <w:bottom w:val="single" w:sz="6" w:space="0" w:color="000000"/>
              <w:right w:val="single" w:sz="6" w:space="0" w:color="000000"/>
            </w:tcBorders>
          </w:tcPr>
          <w:p w:rsidR="001A0936" w:rsidRDefault="00554ADE">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在釜年数</w:t>
            </w:r>
          </w:p>
        </w:tc>
        <w:tc>
          <w:tcPr>
            <w:tcW w:w="928" w:type="dxa"/>
            <w:tcBorders>
              <w:top w:val="single" w:sz="6" w:space="0" w:color="000000"/>
              <w:left w:val="single" w:sz="6" w:space="0" w:color="000000"/>
              <w:bottom w:val="single" w:sz="6" w:space="0" w:color="000000"/>
              <w:right w:val="single" w:sz="2" w:space="0" w:color="000000"/>
            </w:tcBorders>
          </w:tcPr>
          <w:p w:rsidR="001A0936" w:rsidRDefault="00554ADE">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１ヶ月未満</w:t>
            </w:r>
          </w:p>
        </w:tc>
        <w:tc>
          <w:tcPr>
            <w:tcW w:w="928" w:type="dxa"/>
            <w:tcBorders>
              <w:top w:val="single" w:sz="6" w:space="0" w:color="000000"/>
              <w:left w:val="single" w:sz="2" w:space="0" w:color="000000"/>
              <w:bottom w:val="single" w:sz="6" w:space="0" w:color="000000"/>
              <w:right w:val="single" w:sz="2" w:space="0" w:color="000000"/>
            </w:tcBorders>
          </w:tcPr>
          <w:p w:rsidR="001A0936" w:rsidRDefault="00554ADE">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６ヶ月未満</w:t>
            </w:r>
          </w:p>
        </w:tc>
        <w:tc>
          <w:tcPr>
            <w:tcW w:w="782" w:type="dxa"/>
            <w:tcBorders>
              <w:top w:val="single" w:sz="6" w:space="0" w:color="000000"/>
              <w:left w:val="single" w:sz="2" w:space="0" w:color="000000"/>
              <w:bottom w:val="single" w:sz="6" w:space="0" w:color="000000"/>
              <w:right w:val="single" w:sz="2" w:space="0" w:color="000000"/>
            </w:tcBorders>
          </w:tcPr>
          <w:p w:rsidR="001A0936" w:rsidRDefault="00554ADE">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１年未満</w:t>
            </w:r>
          </w:p>
        </w:tc>
        <w:tc>
          <w:tcPr>
            <w:tcW w:w="782" w:type="dxa"/>
            <w:tcBorders>
              <w:top w:val="single" w:sz="6" w:space="0" w:color="000000"/>
              <w:left w:val="single" w:sz="2" w:space="0" w:color="000000"/>
              <w:bottom w:val="single" w:sz="6" w:space="0" w:color="000000"/>
              <w:right w:val="single" w:sz="2" w:space="0" w:color="000000"/>
            </w:tcBorders>
          </w:tcPr>
          <w:p w:rsidR="001A0936" w:rsidRDefault="00554ADE">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２年未満</w:t>
            </w:r>
          </w:p>
        </w:tc>
        <w:tc>
          <w:tcPr>
            <w:tcW w:w="782" w:type="dxa"/>
            <w:tcBorders>
              <w:top w:val="single" w:sz="6" w:space="0" w:color="000000"/>
              <w:left w:val="single" w:sz="2" w:space="0" w:color="000000"/>
              <w:bottom w:val="single" w:sz="6" w:space="0" w:color="000000"/>
              <w:right w:val="single" w:sz="2" w:space="0" w:color="000000"/>
            </w:tcBorders>
          </w:tcPr>
          <w:p w:rsidR="001A0936" w:rsidRDefault="00554ADE">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３年未満</w:t>
            </w:r>
          </w:p>
        </w:tc>
        <w:tc>
          <w:tcPr>
            <w:tcW w:w="782" w:type="dxa"/>
            <w:tcBorders>
              <w:top w:val="single" w:sz="6" w:space="0" w:color="000000"/>
              <w:left w:val="single" w:sz="2" w:space="0" w:color="000000"/>
              <w:bottom w:val="single" w:sz="6" w:space="0" w:color="000000"/>
              <w:right w:val="single" w:sz="2" w:space="0" w:color="000000"/>
            </w:tcBorders>
          </w:tcPr>
          <w:p w:rsidR="001A0936" w:rsidRDefault="00554ADE">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３年以上</w:t>
            </w:r>
          </w:p>
        </w:tc>
        <w:tc>
          <w:tcPr>
            <w:tcW w:w="598" w:type="dxa"/>
            <w:tcBorders>
              <w:top w:val="single" w:sz="6" w:space="0" w:color="000000"/>
              <w:left w:val="single" w:sz="2" w:space="0" w:color="000000"/>
              <w:bottom w:val="single" w:sz="6" w:space="0" w:color="000000"/>
              <w:right w:val="single" w:sz="6" w:space="0" w:color="000000"/>
            </w:tcBorders>
          </w:tcPr>
          <w:p w:rsidR="001A0936" w:rsidRDefault="00554ADE">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color w:val="000000"/>
                <w:sz w:val="18"/>
              </w:rPr>
              <w:t>(</w:t>
            </w:r>
            <w:r>
              <w:rPr>
                <w:rFonts w:ascii="ＭＳ Ｐゴシック" w:eastAsia="ＭＳ Ｐゴシック" w:hAnsi="Times New Roman" w:hint="eastAsia"/>
                <w:color w:val="000000"/>
                <w:sz w:val="18"/>
              </w:rPr>
              <w:t>空白</w:t>
            </w:r>
            <w:r>
              <w:rPr>
                <w:rFonts w:ascii="ＭＳ Ｐゴシック" w:eastAsia="ＭＳ Ｐゴシック" w:hAnsi="Times New Roman"/>
                <w:color w:val="000000"/>
                <w:sz w:val="18"/>
              </w:rPr>
              <w:t>)</w:t>
            </w:r>
          </w:p>
        </w:tc>
        <w:tc>
          <w:tcPr>
            <w:tcW w:w="476" w:type="dxa"/>
            <w:tcBorders>
              <w:top w:val="single" w:sz="6" w:space="0" w:color="000000"/>
              <w:left w:val="single" w:sz="6" w:space="0" w:color="000000"/>
              <w:bottom w:val="single" w:sz="6" w:space="0" w:color="000000"/>
              <w:right w:val="single" w:sz="6" w:space="0" w:color="000000"/>
            </w:tcBorders>
          </w:tcPr>
          <w:p w:rsidR="001A0936" w:rsidRDefault="00554ADE">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総計</w:t>
            </w:r>
          </w:p>
        </w:tc>
      </w:tr>
      <w:tr w:rsidR="001A0936">
        <w:trPr>
          <w:trHeight w:val="244"/>
          <w:jc w:val="center"/>
        </w:trPr>
        <w:tc>
          <w:tcPr>
            <w:tcW w:w="844" w:type="dxa"/>
            <w:tcBorders>
              <w:top w:val="single" w:sz="6" w:space="0" w:color="000000"/>
              <w:left w:val="single" w:sz="6" w:space="0" w:color="000000"/>
              <w:bottom w:val="single" w:sz="2" w:space="0" w:color="000000"/>
              <w:right w:val="single" w:sz="6" w:space="0" w:color="000000"/>
            </w:tcBorders>
          </w:tcPr>
          <w:p w:rsidR="001A0936" w:rsidRDefault="00554ADE">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color w:val="000000"/>
                <w:sz w:val="18"/>
              </w:rPr>
              <w:t>0-1</w:t>
            </w:r>
          </w:p>
        </w:tc>
        <w:tc>
          <w:tcPr>
            <w:tcW w:w="928" w:type="dxa"/>
            <w:tcBorders>
              <w:top w:val="single" w:sz="6" w:space="0" w:color="000000"/>
              <w:left w:val="single" w:sz="6"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10</w:t>
            </w:r>
          </w:p>
        </w:tc>
        <w:tc>
          <w:tcPr>
            <w:tcW w:w="928" w:type="dxa"/>
            <w:tcBorders>
              <w:top w:val="single" w:sz="6"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40</w:t>
            </w:r>
          </w:p>
        </w:tc>
        <w:tc>
          <w:tcPr>
            <w:tcW w:w="782" w:type="dxa"/>
            <w:tcBorders>
              <w:top w:val="single" w:sz="6"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2</w:t>
            </w:r>
          </w:p>
        </w:tc>
        <w:tc>
          <w:tcPr>
            <w:tcW w:w="782" w:type="dxa"/>
            <w:tcBorders>
              <w:top w:val="single" w:sz="6"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782" w:type="dxa"/>
            <w:tcBorders>
              <w:top w:val="single" w:sz="6"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782" w:type="dxa"/>
            <w:tcBorders>
              <w:top w:val="single" w:sz="6"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598" w:type="dxa"/>
            <w:tcBorders>
              <w:top w:val="single" w:sz="6" w:space="0" w:color="000000"/>
              <w:left w:val="single" w:sz="2" w:space="0" w:color="000000"/>
              <w:bottom w:val="single" w:sz="2" w:space="0" w:color="000000"/>
              <w:right w:val="single" w:sz="6"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3</w:t>
            </w:r>
          </w:p>
        </w:tc>
        <w:tc>
          <w:tcPr>
            <w:tcW w:w="476" w:type="dxa"/>
            <w:tcBorders>
              <w:top w:val="single" w:sz="6" w:space="0" w:color="000000"/>
              <w:left w:val="single" w:sz="6" w:space="0" w:color="000000"/>
              <w:bottom w:val="single" w:sz="2" w:space="0" w:color="000000"/>
              <w:right w:val="single" w:sz="6"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55</w:t>
            </w:r>
          </w:p>
        </w:tc>
      </w:tr>
      <w:tr w:rsidR="001A0936">
        <w:trPr>
          <w:trHeight w:val="244"/>
          <w:jc w:val="center"/>
        </w:trPr>
        <w:tc>
          <w:tcPr>
            <w:tcW w:w="844" w:type="dxa"/>
            <w:tcBorders>
              <w:top w:val="single" w:sz="2" w:space="0" w:color="000000"/>
              <w:left w:val="single" w:sz="6" w:space="0" w:color="000000"/>
              <w:bottom w:val="single" w:sz="2" w:space="0" w:color="000000"/>
              <w:right w:val="single" w:sz="6" w:space="0" w:color="000000"/>
            </w:tcBorders>
          </w:tcPr>
          <w:p w:rsidR="001A0936" w:rsidRDefault="00554ADE">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color w:val="000000"/>
                <w:sz w:val="18"/>
              </w:rPr>
              <w:t>1-5</w:t>
            </w:r>
          </w:p>
        </w:tc>
        <w:tc>
          <w:tcPr>
            <w:tcW w:w="928" w:type="dxa"/>
            <w:tcBorders>
              <w:top w:val="single" w:sz="2" w:space="0" w:color="000000"/>
              <w:left w:val="single" w:sz="6"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13</w:t>
            </w:r>
          </w:p>
        </w:tc>
        <w:tc>
          <w:tcPr>
            <w:tcW w:w="928"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75</w:t>
            </w:r>
          </w:p>
        </w:tc>
        <w:tc>
          <w:tcPr>
            <w:tcW w:w="782"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13</w:t>
            </w:r>
          </w:p>
        </w:tc>
        <w:tc>
          <w:tcPr>
            <w:tcW w:w="782"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4</w:t>
            </w:r>
          </w:p>
        </w:tc>
        <w:tc>
          <w:tcPr>
            <w:tcW w:w="782"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4</w:t>
            </w:r>
          </w:p>
        </w:tc>
        <w:tc>
          <w:tcPr>
            <w:tcW w:w="782"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3</w:t>
            </w:r>
          </w:p>
        </w:tc>
        <w:tc>
          <w:tcPr>
            <w:tcW w:w="598" w:type="dxa"/>
            <w:tcBorders>
              <w:top w:val="single" w:sz="2" w:space="0" w:color="000000"/>
              <w:left w:val="single" w:sz="2" w:space="0" w:color="000000"/>
              <w:bottom w:val="single" w:sz="2" w:space="0" w:color="000000"/>
              <w:right w:val="single" w:sz="6"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w:t>
            </w:r>
          </w:p>
        </w:tc>
        <w:tc>
          <w:tcPr>
            <w:tcW w:w="476" w:type="dxa"/>
            <w:tcBorders>
              <w:top w:val="single" w:sz="2" w:space="0" w:color="000000"/>
              <w:left w:val="single" w:sz="6" w:space="0" w:color="000000"/>
              <w:bottom w:val="single" w:sz="2" w:space="0" w:color="000000"/>
              <w:right w:val="single" w:sz="6"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113</w:t>
            </w:r>
          </w:p>
        </w:tc>
      </w:tr>
      <w:tr w:rsidR="001A0936">
        <w:trPr>
          <w:trHeight w:val="244"/>
          <w:jc w:val="center"/>
        </w:trPr>
        <w:tc>
          <w:tcPr>
            <w:tcW w:w="844" w:type="dxa"/>
            <w:tcBorders>
              <w:top w:val="single" w:sz="2" w:space="0" w:color="000000"/>
              <w:left w:val="single" w:sz="6" w:space="0" w:color="000000"/>
              <w:bottom w:val="single" w:sz="2" w:space="0" w:color="000000"/>
              <w:right w:val="single" w:sz="6" w:space="0" w:color="000000"/>
            </w:tcBorders>
          </w:tcPr>
          <w:p w:rsidR="001A0936" w:rsidRDefault="00554ADE">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color w:val="000000"/>
                <w:sz w:val="18"/>
              </w:rPr>
              <w:t>6-10</w:t>
            </w:r>
          </w:p>
        </w:tc>
        <w:tc>
          <w:tcPr>
            <w:tcW w:w="928" w:type="dxa"/>
            <w:tcBorders>
              <w:top w:val="single" w:sz="2" w:space="0" w:color="000000"/>
              <w:left w:val="single" w:sz="6"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7</w:t>
            </w:r>
          </w:p>
        </w:tc>
        <w:tc>
          <w:tcPr>
            <w:tcW w:w="928"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82</w:t>
            </w:r>
          </w:p>
        </w:tc>
        <w:tc>
          <w:tcPr>
            <w:tcW w:w="782"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5</w:t>
            </w:r>
          </w:p>
        </w:tc>
        <w:tc>
          <w:tcPr>
            <w:tcW w:w="782"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3</w:t>
            </w:r>
          </w:p>
        </w:tc>
        <w:tc>
          <w:tcPr>
            <w:tcW w:w="782"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w:t>
            </w:r>
          </w:p>
        </w:tc>
        <w:tc>
          <w:tcPr>
            <w:tcW w:w="782"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3</w:t>
            </w:r>
          </w:p>
        </w:tc>
        <w:tc>
          <w:tcPr>
            <w:tcW w:w="598" w:type="dxa"/>
            <w:tcBorders>
              <w:top w:val="single" w:sz="2" w:space="0" w:color="000000"/>
              <w:left w:val="single" w:sz="2" w:space="0" w:color="000000"/>
              <w:bottom w:val="single" w:sz="2" w:space="0" w:color="000000"/>
              <w:right w:val="single" w:sz="6"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3</w:t>
            </w:r>
          </w:p>
        </w:tc>
        <w:tc>
          <w:tcPr>
            <w:tcW w:w="476" w:type="dxa"/>
            <w:tcBorders>
              <w:top w:val="single" w:sz="2" w:space="0" w:color="000000"/>
              <w:left w:val="single" w:sz="6" w:space="0" w:color="000000"/>
              <w:bottom w:val="single" w:sz="2" w:space="0" w:color="000000"/>
              <w:right w:val="single" w:sz="6"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104</w:t>
            </w:r>
          </w:p>
        </w:tc>
      </w:tr>
      <w:tr w:rsidR="001A0936">
        <w:trPr>
          <w:trHeight w:val="244"/>
          <w:jc w:val="center"/>
        </w:trPr>
        <w:tc>
          <w:tcPr>
            <w:tcW w:w="844" w:type="dxa"/>
            <w:tcBorders>
              <w:top w:val="single" w:sz="2" w:space="0" w:color="000000"/>
              <w:left w:val="single" w:sz="6" w:space="0" w:color="000000"/>
              <w:bottom w:val="single" w:sz="2" w:space="0" w:color="000000"/>
              <w:right w:val="single" w:sz="6" w:space="0" w:color="000000"/>
            </w:tcBorders>
          </w:tcPr>
          <w:p w:rsidR="001A0936" w:rsidRDefault="00554ADE">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color w:val="000000"/>
                <w:sz w:val="18"/>
              </w:rPr>
              <w:t>11-15</w:t>
            </w:r>
          </w:p>
        </w:tc>
        <w:tc>
          <w:tcPr>
            <w:tcW w:w="928" w:type="dxa"/>
            <w:tcBorders>
              <w:top w:val="single" w:sz="2" w:space="0" w:color="000000"/>
              <w:left w:val="single" w:sz="6"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8</w:t>
            </w:r>
          </w:p>
        </w:tc>
        <w:tc>
          <w:tcPr>
            <w:tcW w:w="928"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44</w:t>
            </w:r>
          </w:p>
        </w:tc>
        <w:tc>
          <w:tcPr>
            <w:tcW w:w="782"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w:t>
            </w:r>
          </w:p>
        </w:tc>
        <w:tc>
          <w:tcPr>
            <w:tcW w:w="782"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2</w:t>
            </w:r>
          </w:p>
        </w:tc>
        <w:tc>
          <w:tcPr>
            <w:tcW w:w="782"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2</w:t>
            </w:r>
          </w:p>
        </w:tc>
        <w:tc>
          <w:tcPr>
            <w:tcW w:w="782"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598" w:type="dxa"/>
            <w:tcBorders>
              <w:top w:val="single" w:sz="2" w:space="0" w:color="000000"/>
              <w:left w:val="single" w:sz="2" w:space="0" w:color="000000"/>
              <w:bottom w:val="single" w:sz="2" w:space="0" w:color="000000"/>
              <w:right w:val="single" w:sz="6"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476" w:type="dxa"/>
            <w:tcBorders>
              <w:top w:val="single" w:sz="2" w:space="0" w:color="000000"/>
              <w:left w:val="single" w:sz="6" w:space="0" w:color="000000"/>
              <w:bottom w:val="single" w:sz="2" w:space="0" w:color="000000"/>
              <w:right w:val="single" w:sz="6"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57</w:t>
            </w:r>
          </w:p>
        </w:tc>
      </w:tr>
      <w:tr w:rsidR="001A0936">
        <w:trPr>
          <w:trHeight w:val="244"/>
          <w:jc w:val="center"/>
        </w:trPr>
        <w:tc>
          <w:tcPr>
            <w:tcW w:w="844" w:type="dxa"/>
            <w:tcBorders>
              <w:top w:val="single" w:sz="2" w:space="0" w:color="000000"/>
              <w:left w:val="single" w:sz="6" w:space="0" w:color="000000"/>
              <w:bottom w:val="single" w:sz="2" w:space="0" w:color="000000"/>
              <w:right w:val="single" w:sz="6" w:space="0" w:color="000000"/>
            </w:tcBorders>
          </w:tcPr>
          <w:p w:rsidR="001A0936" w:rsidRDefault="00554ADE">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color w:val="000000"/>
                <w:sz w:val="18"/>
              </w:rPr>
              <w:t>16-20</w:t>
            </w:r>
          </w:p>
        </w:tc>
        <w:tc>
          <w:tcPr>
            <w:tcW w:w="928" w:type="dxa"/>
            <w:tcBorders>
              <w:top w:val="single" w:sz="2" w:space="0" w:color="000000"/>
              <w:left w:val="single" w:sz="6"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10</w:t>
            </w:r>
          </w:p>
        </w:tc>
        <w:tc>
          <w:tcPr>
            <w:tcW w:w="928"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56</w:t>
            </w:r>
          </w:p>
        </w:tc>
        <w:tc>
          <w:tcPr>
            <w:tcW w:w="782"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8</w:t>
            </w:r>
          </w:p>
        </w:tc>
        <w:tc>
          <w:tcPr>
            <w:tcW w:w="782"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4</w:t>
            </w:r>
          </w:p>
        </w:tc>
        <w:tc>
          <w:tcPr>
            <w:tcW w:w="782"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5</w:t>
            </w:r>
          </w:p>
        </w:tc>
        <w:tc>
          <w:tcPr>
            <w:tcW w:w="782"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6</w:t>
            </w:r>
          </w:p>
        </w:tc>
        <w:tc>
          <w:tcPr>
            <w:tcW w:w="598" w:type="dxa"/>
            <w:tcBorders>
              <w:top w:val="single" w:sz="2" w:space="0" w:color="000000"/>
              <w:left w:val="single" w:sz="2" w:space="0" w:color="000000"/>
              <w:bottom w:val="single" w:sz="2" w:space="0" w:color="000000"/>
              <w:right w:val="single" w:sz="6"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w:t>
            </w:r>
          </w:p>
        </w:tc>
        <w:tc>
          <w:tcPr>
            <w:tcW w:w="476" w:type="dxa"/>
            <w:tcBorders>
              <w:top w:val="single" w:sz="2" w:space="0" w:color="000000"/>
              <w:left w:val="single" w:sz="6" w:space="0" w:color="000000"/>
              <w:bottom w:val="single" w:sz="2" w:space="0" w:color="000000"/>
              <w:right w:val="single" w:sz="6"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90</w:t>
            </w:r>
          </w:p>
        </w:tc>
      </w:tr>
      <w:tr w:rsidR="001A0936">
        <w:trPr>
          <w:trHeight w:val="244"/>
          <w:jc w:val="center"/>
        </w:trPr>
        <w:tc>
          <w:tcPr>
            <w:tcW w:w="844" w:type="dxa"/>
            <w:tcBorders>
              <w:top w:val="single" w:sz="2" w:space="0" w:color="000000"/>
              <w:left w:val="single" w:sz="6" w:space="0" w:color="000000"/>
              <w:bottom w:val="single" w:sz="2" w:space="0" w:color="000000"/>
              <w:right w:val="single" w:sz="6" w:space="0" w:color="000000"/>
            </w:tcBorders>
          </w:tcPr>
          <w:p w:rsidR="001A0936" w:rsidRDefault="00554ADE">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color w:val="000000"/>
                <w:sz w:val="18"/>
              </w:rPr>
              <w:t>21-25</w:t>
            </w:r>
          </w:p>
        </w:tc>
        <w:tc>
          <w:tcPr>
            <w:tcW w:w="928" w:type="dxa"/>
            <w:tcBorders>
              <w:top w:val="single" w:sz="2" w:space="0" w:color="000000"/>
              <w:left w:val="single" w:sz="6"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2</w:t>
            </w:r>
          </w:p>
        </w:tc>
        <w:tc>
          <w:tcPr>
            <w:tcW w:w="928"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14</w:t>
            </w:r>
          </w:p>
        </w:tc>
        <w:tc>
          <w:tcPr>
            <w:tcW w:w="782"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2</w:t>
            </w:r>
          </w:p>
        </w:tc>
        <w:tc>
          <w:tcPr>
            <w:tcW w:w="782"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782"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782"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598" w:type="dxa"/>
            <w:tcBorders>
              <w:top w:val="single" w:sz="2" w:space="0" w:color="000000"/>
              <w:left w:val="single" w:sz="2" w:space="0" w:color="000000"/>
              <w:bottom w:val="single" w:sz="2" w:space="0" w:color="000000"/>
              <w:right w:val="single" w:sz="6"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w:t>
            </w:r>
          </w:p>
        </w:tc>
        <w:tc>
          <w:tcPr>
            <w:tcW w:w="476" w:type="dxa"/>
            <w:tcBorders>
              <w:top w:val="single" w:sz="2" w:space="0" w:color="000000"/>
              <w:left w:val="single" w:sz="6" w:space="0" w:color="000000"/>
              <w:bottom w:val="single" w:sz="2" w:space="0" w:color="000000"/>
              <w:right w:val="single" w:sz="6"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19</w:t>
            </w:r>
          </w:p>
        </w:tc>
      </w:tr>
      <w:tr w:rsidR="001A0936">
        <w:trPr>
          <w:trHeight w:val="244"/>
          <w:jc w:val="center"/>
        </w:trPr>
        <w:tc>
          <w:tcPr>
            <w:tcW w:w="844" w:type="dxa"/>
            <w:tcBorders>
              <w:top w:val="single" w:sz="2" w:space="0" w:color="000000"/>
              <w:left w:val="single" w:sz="6" w:space="0" w:color="000000"/>
              <w:bottom w:val="single" w:sz="2" w:space="0" w:color="000000"/>
              <w:right w:val="single" w:sz="6" w:space="0" w:color="000000"/>
            </w:tcBorders>
          </w:tcPr>
          <w:p w:rsidR="001A0936" w:rsidRDefault="00554ADE">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color w:val="000000"/>
                <w:sz w:val="18"/>
              </w:rPr>
              <w:t>26-30</w:t>
            </w:r>
          </w:p>
        </w:tc>
        <w:tc>
          <w:tcPr>
            <w:tcW w:w="928" w:type="dxa"/>
            <w:tcBorders>
              <w:top w:val="single" w:sz="2" w:space="0" w:color="000000"/>
              <w:left w:val="single" w:sz="6"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6</w:t>
            </w:r>
          </w:p>
        </w:tc>
        <w:tc>
          <w:tcPr>
            <w:tcW w:w="928"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32</w:t>
            </w:r>
          </w:p>
        </w:tc>
        <w:tc>
          <w:tcPr>
            <w:tcW w:w="782"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5</w:t>
            </w:r>
          </w:p>
        </w:tc>
        <w:tc>
          <w:tcPr>
            <w:tcW w:w="782"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2</w:t>
            </w:r>
          </w:p>
        </w:tc>
        <w:tc>
          <w:tcPr>
            <w:tcW w:w="782"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782"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w:t>
            </w:r>
          </w:p>
        </w:tc>
        <w:tc>
          <w:tcPr>
            <w:tcW w:w="598" w:type="dxa"/>
            <w:tcBorders>
              <w:top w:val="single" w:sz="2" w:space="0" w:color="000000"/>
              <w:left w:val="single" w:sz="2" w:space="0" w:color="000000"/>
              <w:bottom w:val="single" w:sz="2" w:space="0" w:color="000000"/>
              <w:right w:val="single" w:sz="6"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2</w:t>
            </w:r>
          </w:p>
        </w:tc>
        <w:tc>
          <w:tcPr>
            <w:tcW w:w="476" w:type="dxa"/>
            <w:tcBorders>
              <w:top w:val="single" w:sz="2" w:space="0" w:color="000000"/>
              <w:left w:val="single" w:sz="6" w:space="0" w:color="000000"/>
              <w:bottom w:val="single" w:sz="2" w:space="0" w:color="000000"/>
              <w:right w:val="single" w:sz="6"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48</w:t>
            </w:r>
          </w:p>
        </w:tc>
      </w:tr>
      <w:tr w:rsidR="001A0936">
        <w:trPr>
          <w:trHeight w:val="244"/>
          <w:jc w:val="center"/>
        </w:trPr>
        <w:tc>
          <w:tcPr>
            <w:tcW w:w="844" w:type="dxa"/>
            <w:tcBorders>
              <w:top w:val="single" w:sz="2" w:space="0" w:color="000000"/>
              <w:left w:val="single" w:sz="6" w:space="0" w:color="000000"/>
              <w:bottom w:val="single" w:sz="2" w:space="0" w:color="000000"/>
              <w:right w:val="single" w:sz="6" w:space="0" w:color="000000"/>
            </w:tcBorders>
          </w:tcPr>
          <w:p w:rsidR="001A0936" w:rsidRDefault="00554ADE">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color w:val="000000"/>
                <w:sz w:val="18"/>
              </w:rPr>
              <w:t>31-35</w:t>
            </w:r>
          </w:p>
        </w:tc>
        <w:tc>
          <w:tcPr>
            <w:tcW w:w="928" w:type="dxa"/>
            <w:tcBorders>
              <w:top w:val="single" w:sz="2" w:space="0" w:color="000000"/>
              <w:left w:val="single" w:sz="6"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2</w:t>
            </w:r>
          </w:p>
        </w:tc>
        <w:tc>
          <w:tcPr>
            <w:tcW w:w="928"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8</w:t>
            </w:r>
          </w:p>
        </w:tc>
        <w:tc>
          <w:tcPr>
            <w:tcW w:w="782"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4</w:t>
            </w:r>
          </w:p>
        </w:tc>
        <w:tc>
          <w:tcPr>
            <w:tcW w:w="782"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w:t>
            </w:r>
          </w:p>
        </w:tc>
        <w:tc>
          <w:tcPr>
            <w:tcW w:w="782"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2</w:t>
            </w:r>
          </w:p>
        </w:tc>
        <w:tc>
          <w:tcPr>
            <w:tcW w:w="782"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w:t>
            </w:r>
          </w:p>
        </w:tc>
        <w:tc>
          <w:tcPr>
            <w:tcW w:w="598" w:type="dxa"/>
            <w:tcBorders>
              <w:top w:val="single" w:sz="2" w:space="0" w:color="000000"/>
              <w:left w:val="single" w:sz="2" w:space="0" w:color="000000"/>
              <w:bottom w:val="single" w:sz="2" w:space="0" w:color="000000"/>
              <w:right w:val="single" w:sz="6"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476" w:type="dxa"/>
            <w:tcBorders>
              <w:top w:val="single" w:sz="2" w:space="0" w:color="000000"/>
              <w:left w:val="single" w:sz="6" w:space="0" w:color="000000"/>
              <w:bottom w:val="single" w:sz="2" w:space="0" w:color="000000"/>
              <w:right w:val="single" w:sz="6"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18</w:t>
            </w:r>
          </w:p>
        </w:tc>
      </w:tr>
      <w:tr w:rsidR="001A0936">
        <w:trPr>
          <w:trHeight w:val="244"/>
          <w:jc w:val="center"/>
        </w:trPr>
        <w:tc>
          <w:tcPr>
            <w:tcW w:w="844" w:type="dxa"/>
            <w:tcBorders>
              <w:top w:val="single" w:sz="2" w:space="0" w:color="000000"/>
              <w:left w:val="single" w:sz="6" w:space="0" w:color="000000"/>
              <w:bottom w:val="single" w:sz="2" w:space="0" w:color="000000"/>
              <w:right w:val="single" w:sz="6" w:space="0" w:color="000000"/>
            </w:tcBorders>
          </w:tcPr>
          <w:p w:rsidR="001A0936" w:rsidRDefault="00554ADE">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color w:val="000000"/>
                <w:sz w:val="18"/>
              </w:rPr>
              <w:t>36-40</w:t>
            </w:r>
          </w:p>
        </w:tc>
        <w:tc>
          <w:tcPr>
            <w:tcW w:w="928" w:type="dxa"/>
            <w:tcBorders>
              <w:top w:val="single" w:sz="2" w:space="0" w:color="000000"/>
              <w:left w:val="single" w:sz="6"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w:t>
            </w:r>
          </w:p>
        </w:tc>
        <w:tc>
          <w:tcPr>
            <w:tcW w:w="928"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18</w:t>
            </w:r>
          </w:p>
        </w:tc>
        <w:tc>
          <w:tcPr>
            <w:tcW w:w="782"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2</w:t>
            </w:r>
          </w:p>
        </w:tc>
        <w:tc>
          <w:tcPr>
            <w:tcW w:w="782"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2</w:t>
            </w:r>
          </w:p>
        </w:tc>
        <w:tc>
          <w:tcPr>
            <w:tcW w:w="782"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782"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w:t>
            </w:r>
          </w:p>
        </w:tc>
        <w:tc>
          <w:tcPr>
            <w:tcW w:w="598" w:type="dxa"/>
            <w:tcBorders>
              <w:top w:val="single" w:sz="2" w:space="0" w:color="000000"/>
              <w:left w:val="single" w:sz="2" w:space="0" w:color="000000"/>
              <w:bottom w:val="single" w:sz="2" w:space="0" w:color="000000"/>
              <w:right w:val="single" w:sz="6"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w:t>
            </w:r>
          </w:p>
        </w:tc>
        <w:tc>
          <w:tcPr>
            <w:tcW w:w="476" w:type="dxa"/>
            <w:tcBorders>
              <w:top w:val="single" w:sz="2" w:space="0" w:color="000000"/>
              <w:left w:val="single" w:sz="6" w:space="0" w:color="000000"/>
              <w:bottom w:val="single" w:sz="2" w:space="0" w:color="000000"/>
              <w:right w:val="single" w:sz="6"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25</w:t>
            </w:r>
          </w:p>
        </w:tc>
      </w:tr>
      <w:tr w:rsidR="001A0936">
        <w:trPr>
          <w:trHeight w:val="244"/>
          <w:jc w:val="center"/>
        </w:trPr>
        <w:tc>
          <w:tcPr>
            <w:tcW w:w="844" w:type="dxa"/>
            <w:tcBorders>
              <w:top w:val="single" w:sz="2" w:space="0" w:color="000000"/>
              <w:left w:val="single" w:sz="6" w:space="0" w:color="000000"/>
              <w:bottom w:val="single" w:sz="2" w:space="0" w:color="000000"/>
              <w:right w:val="single" w:sz="6" w:space="0" w:color="000000"/>
            </w:tcBorders>
          </w:tcPr>
          <w:p w:rsidR="001A0936" w:rsidRDefault="00554ADE">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color w:val="000000"/>
                <w:sz w:val="18"/>
              </w:rPr>
              <w:t>41-45</w:t>
            </w:r>
          </w:p>
        </w:tc>
        <w:tc>
          <w:tcPr>
            <w:tcW w:w="928" w:type="dxa"/>
            <w:tcBorders>
              <w:top w:val="single" w:sz="2" w:space="0" w:color="000000"/>
              <w:left w:val="single" w:sz="6"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928"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5</w:t>
            </w:r>
          </w:p>
        </w:tc>
        <w:tc>
          <w:tcPr>
            <w:tcW w:w="782"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w:t>
            </w:r>
          </w:p>
        </w:tc>
        <w:tc>
          <w:tcPr>
            <w:tcW w:w="782"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782"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782"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598" w:type="dxa"/>
            <w:tcBorders>
              <w:top w:val="single" w:sz="2" w:space="0" w:color="000000"/>
              <w:left w:val="single" w:sz="2" w:space="0" w:color="000000"/>
              <w:bottom w:val="single" w:sz="2" w:space="0" w:color="000000"/>
              <w:right w:val="single" w:sz="6"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476" w:type="dxa"/>
            <w:tcBorders>
              <w:top w:val="single" w:sz="2" w:space="0" w:color="000000"/>
              <w:left w:val="single" w:sz="6" w:space="0" w:color="000000"/>
              <w:bottom w:val="single" w:sz="2" w:space="0" w:color="000000"/>
              <w:right w:val="single" w:sz="6"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6</w:t>
            </w:r>
          </w:p>
        </w:tc>
      </w:tr>
      <w:tr w:rsidR="001A0936">
        <w:trPr>
          <w:trHeight w:val="244"/>
          <w:jc w:val="center"/>
        </w:trPr>
        <w:tc>
          <w:tcPr>
            <w:tcW w:w="844" w:type="dxa"/>
            <w:tcBorders>
              <w:top w:val="single" w:sz="2" w:space="0" w:color="000000"/>
              <w:left w:val="single" w:sz="6" w:space="0" w:color="000000"/>
              <w:bottom w:val="single" w:sz="2" w:space="0" w:color="000000"/>
              <w:right w:val="single" w:sz="6" w:space="0" w:color="000000"/>
            </w:tcBorders>
          </w:tcPr>
          <w:p w:rsidR="001A0936" w:rsidRDefault="00554ADE">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color w:val="000000"/>
                <w:sz w:val="18"/>
              </w:rPr>
              <w:t>46-</w:t>
            </w:r>
          </w:p>
        </w:tc>
        <w:tc>
          <w:tcPr>
            <w:tcW w:w="928" w:type="dxa"/>
            <w:tcBorders>
              <w:top w:val="single" w:sz="2" w:space="0" w:color="000000"/>
              <w:left w:val="single" w:sz="6"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928"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782" w:type="dxa"/>
            <w:tcBorders>
              <w:top w:val="single" w:sz="2" w:space="0" w:color="000000"/>
              <w:left w:val="single" w:sz="2" w:space="0" w:color="000000"/>
              <w:bottom w:val="single" w:sz="2"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w:t>
            </w:r>
          </w:p>
        </w:tc>
        <w:tc>
          <w:tcPr>
            <w:tcW w:w="782"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782"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782" w:type="dxa"/>
            <w:tcBorders>
              <w:top w:val="single" w:sz="2" w:space="0" w:color="000000"/>
              <w:left w:val="single" w:sz="2" w:space="0" w:color="000000"/>
              <w:bottom w:val="single" w:sz="2"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598" w:type="dxa"/>
            <w:tcBorders>
              <w:top w:val="single" w:sz="2" w:space="0" w:color="000000"/>
              <w:left w:val="single" w:sz="2" w:space="0" w:color="000000"/>
              <w:bottom w:val="single" w:sz="2" w:space="0" w:color="000000"/>
              <w:right w:val="single" w:sz="6"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476" w:type="dxa"/>
            <w:tcBorders>
              <w:top w:val="single" w:sz="2" w:space="0" w:color="000000"/>
              <w:left w:val="single" w:sz="6" w:space="0" w:color="000000"/>
              <w:bottom w:val="single" w:sz="2" w:space="0" w:color="000000"/>
              <w:right w:val="single" w:sz="6"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w:t>
            </w:r>
          </w:p>
        </w:tc>
      </w:tr>
      <w:tr w:rsidR="001A0936">
        <w:trPr>
          <w:trHeight w:val="244"/>
          <w:jc w:val="center"/>
        </w:trPr>
        <w:tc>
          <w:tcPr>
            <w:tcW w:w="844" w:type="dxa"/>
            <w:tcBorders>
              <w:top w:val="single" w:sz="2" w:space="0" w:color="000000"/>
              <w:left w:val="single" w:sz="6" w:space="0" w:color="000000"/>
              <w:bottom w:val="single" w:sz="6" w:space="0" w:color="000000"/>
              <w:right w:val="single" w:sz="6" w:space="0" w:color="000000"/>
            </w:tcBorders>
          </w:tcPr>
          <w:p w:rsidR="001A0936" w:rsidRDefault="00554ADE">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color w:val="000000"/>
                <w:sz w:val="18"/>
              </w:rPr>
              <w:t>(</w:t>
            </w:r>
            <w:r>
              <w:rPr>
                <w:rFonts w:ascii="ＭＳ Ｐゴシック" w:eastAsia="ＭＳ Ｐゴシック" w:hAnsi="Times New Roman" w:hint="eastAsia"/>
                <w:color w:val="000000"/>
                <w:sz w:val="18"/>
              </w:rPr>
              <w:t>空白</w:t>
            </w:r>
            <w:r>
              <w:rPr>
                <w:rFonts w:ascii="ＭＳ Ｐゴシック" w:eastAsia="ＭＳ Ｐゴシック" w:hAnsi="Times New Roman"/>
                <w:color w:val="000000"/>
                <w:sz w:val="18"/>
              </w:rPr>
              <w:t>)</w:t>
            </w:r>
          </w:p>
        </w:tc>
        <w:tc>
          <w:tcPr>
            <w:tcW w:w="928" w:type="dxa"/>
            <w:tcBorders>
              <w:top w:val="single" w:sz="2" w:space="0" w:color="000000"/>
              <w:left w:val="single" w:sz="6" w:space="0" w:color="000000"/>
              <w:bottom w:val="single" w:sz="6"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w:t>
            </w:r>
          </w:p>
        </w:tc>
        <w:tc>
          <w:tcPr>
            <w:tcW w:w="928" w:type="dxa"/>
            <w:tcBorders>
              <w:top w:val="single" w:sz="2" w:space="0" w:color="000000"/>
              <w:left w:val="single" w:sz="2" w:space="0" w:color="000000"/>
              <w:bottom w:val="single" w:sz="6"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w:t>
            </w:r>
          </w:p>
        </w:tc>
        <w:tc>
          <w:tcPr>
            <w:tcW w:w="782" w:type="dxa"/>
            <w:tcBorders>
              <w:top w:val="single" w:sz="2" w:space="0" w:color="000000"/>
              <w:left w:val="single" w:sz="2" w:space="0" w:color="000000"/>
              <w:bottom w:val="single" w:sz="6"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782" w:type="dxa"/>
            <w:tcBorders>
              <w:top w:val="single" w:sz="2" w:space="0" w:color="000000"/>
              <w:left w:val="single" w:sz="2" w:space="0" w:color="000000"/>
              <w:bottom w:val="single" w:sz="6"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782" w:type="dxa"/>
            <w:tcBorders>
              <w:top w:val="single" w:sz="2" w:space="0" w:color="000000"/>
              <w:left w:val="single" w:sz="2" w:space="0" w:color="000000"/>
              <w:bottom w:val="single" w:sz="6"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782" w:type="dxa"/>
            <w:tcBorders>
              <w:top w:val="single" w:sz="2" w:space="0" w:color="000000"/>
              <w:left w:val="single" w:sz="2" w:space="0" w:color="000000"/>
              <w:bottom w:val="single" w:sz="6" w:space="0" w:color="000000"/>
              <w:right w:val="single" w:sz="2" w:space="0" w:color="000000"/>
            </w:tcBorders>
          </w:tcPr>
          <w:p w:rsidR="001A0936" w:rsidRDefault="001A0936">
            <w:pPr>
              <w:autoSpaceDE w:val="0"/>
              <w:autoSpaceDN w:val="0"/>
              <w:adjustRightInd w:val="0"/>
              <w:jc w:val="right"/>
              <w:rPr>
                <w:rFonts w:ascii="ＭＳ Ｐゴシック" w:eastAsia="ＭＳ Ｐゴシック" w:hAnsi="Times New Roman"/>
                <w:color w:val="000000"/>
                <w:sz w:val="18"/>
              </w:rPr>
            </w:pPr>
          </w:p>
        </w:tc>
        <w:tc>
          <w:tcPr>
            <w:tcW w:w="598" w:type="dxa"/>
            <w:tcBorders>
              <w:top w:val="single" w:sz="2" w:space="0" w:color="000000"/>
              <w:left w:val="single" w:sz="2" w:space="0" w:color="000000"/>
              <w:bottom w:val="single" w:sz="6" w:space="0" w:color="000000"/>
              <w:right w:val="single" w:sz="6"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3</w:t>
            </w:r>
          </w:p>
        </w:tc>
        <w:tc>
          <w:tcPr>
            <w:tcW w:w="476" w:type="dxa"/>
            <w:tcBorders>
              <w:top w:val="single" w:sz="2" w:space="0" w:color="000000"/>
              <w:left w:val="single" w:sz="6" w:space="0" w:color="000000"/>
              <w:bottom w:val="single" w:sz="6" w:space="0" w:color="000000"/>
              <w:right w:val="single" w:sz="6"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5</w:t>
            </w:r>
          </w:p>
        </w:tc>
      </w:tr>
      <w:tr w:rsidR="001A0936">
        <w:trPr>
          <w:trHeight w:val="244"/>
          <w:jc w:val="center"/>
        </w:trPr>
        <w:tc>
          <w:tcPr>
            <w:tcW w:w="844" w:type="dxa"/>
            <w:tcBorders>
              <w:top w:val="single" w:sz="6" w:space="0" w:color="000000"/>
              <w:left w:val="single" w:sz="6" w:space="0" w:color="000000"/>
              <w:bottom w:val="single" w:sz="6" w:space="0" w:color="000000"/>
              <w:right w:val="single" w:sz="6" w:space="0" w:color="000000"/>
            </w:tcBorders>
          </w:tcPr>
          <w:p w:rsidR="001A0936" w:rsidRDefault="00554ADE">
            <w:pPr>
              <w:autoSpaceDE w:val="0"/>
              <w:autoSpaceDN w:val="0"/>
              <w:adjustRightInd w:val="0"/>
              <w:rPr>
                <w:rFonts w:ascii="ＭＳ Ｐゴシック" w:eastAsia="ＭＳ Ｐゴシック" w:hAnsi="Times New Roman"/>
                <w:color w:val="000000"/>
                <w:sz w:val="18"/>
              </w:rPr>
            </w:pPr>
            <w:r>
              <w:rPr>
                <w:rFonts w:ascii="ＭＳ Ｐゴシック" w:eastAsia="ＭＳ Ｐゴシック" w:hAnsi="Times New Roman" w:hint="eastAsia"/>
                <w:color w:val="000000"/>
                <w:sz w:val="18"/>
              </w:rPr>
              <w:t>総計</w:t>
            </w:r>
          </w:p>
        </w:tc>
        <w:tc>
          <w:tcPr>
            <w:tcW w:w="928" w:type="dxa"/>
            <w:tcBorders>
              <w:top w:val="single" w:sz="6" w:space="0" w:color="000000"/>
              <w:left w:val="single" w:sz="6" w:space="0" w:color="000000"/>
              <w:bottom w:val="single" w:sz="6"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60</w:t>
            </w:r>
          </w:p>
        </w:tc>
        <w:tc>
          <w:tcPr>
            <w:tcW w:w="928" w:type="dxa"/>
            <w:tcBorders>
              <w:top w:val="single" w:sz="6" w:space="0" w:color="000000"/>
              <w:left w:val="single" w:sz="2" w:space="0" w:color="000000"/>
              <w:bottom w:val="single" w:sz="6"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375</w:t>
            </w:r>
          </w:p>
        </w:tc>
        <w:tc>
          <w:tcPr>
            <w:tcW w:w="782" w:type="dxa"/>
            <w:tcBorders>
              <w:top w:val="single" w:sz="6" w:space="0" w:color="000000"/>
              <w:left w:val="single" w:sz="2" w:space="0" w:color="000000"/>
              <w:bottom w:val="single" w:sz="6"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44</w:t>
            </w:r>
          </w:p>
        </w:tc>
        <w:tc>
          <w:tcPr>
            <w:tcW w:w="782" w:type="dxa"/>
            <w:tcBorders>
              <w:top w:val="single" w:sz="6" w:space="0" w:color="000000"/>
              <w:left w:val="single" w:sz="2" w:space="0" w:color="000000"/>
              <w:bottom w:val="single" w:sz="6"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18</w:t>
            </w:r>
          </w:p>
        </w:tc>
        <w:tc>
          <w:tcPr>
            <w:tcW w:w="782" w:type="dxa"/>
            <w:tcBorders>
              <w:top w:val="single" w:sz="6" w:space="0" w:color="000000"/>
              <w:left w:val="single" w:sz="2" w:space="0" w:color="000000"/>
              <w:bottom w:val="single" w:sz="6"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14</w:t>
            </w:r>
          </w:p>
        </w:tc>
        <w:tc>
          <w:tcPr>
            <w:tcW w:w="782" w:type="dxa"/>
            <w:tcBorders>
              <w:top w:val="single" w:sz="6" w:space="0" w:color="000000"/>
              <w:left w:val="single" w:sz="2" w:space="0" w:color="000000"/>
              <w:bottom w:val="single" w:sz="6" w:space="0" w:color="000000"/>
              <w:right w:val="single" w:sz="2"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15</w:t>
            </w:r>
          </w:p>
        </w:tc>
        <w:tc>
          <w:tcPr>
            <w:tcW w:w="598" w:type="dxa"/>
            <w:tcBorders>
              <w:top w:val="single" w:sz="6" w:space="0" w:color="000000"/>
              <w:left w:val="single" w:sz="2" w:space="0" w:color="000000"/>
              <w:bottom w:val="single" w:sz="6" w:space="0" w:color="000000"/>
              <w:right w:val="single" w:sz="6"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15</w:t>
            </w:r>
          </w:p>
        </w:tc>
        <w:tc>
          <w:tcPr>
            <w:tcW w:w="476" w:type="dxa"/>
            <w:tcBorders>
              <w:top w:val="single" w:sz="6" w:space="0" w:color="000000"/>
              <w:left w:val="single" w:sz="6" w:space="0" w:color="000000"/>
              <w:bottom w:val="single" w:sz="6" w:space="0" w:color="000000"/>
              <w:right w:val="single" w:sz="6" w:space="0" w:color="000000"/>
            </w:tcBorders>
          </w:tcPr>
          <w:p w:rsidR="001A0936" w:rsidRDefault="00554ADE">
            <w:pPr>
              <w:autoSpaceDE w:val="0"/>
              <w:autoSpaceDN w:val="0"/>
              <w:adjustRightInd w:val="0"/>
              <w:jc w:val="right"/>
              <w:rPr>
                <w:rFonts w:ascii="ＭＳ Ｐゴシック" w:eastAsia="ＭＳ Ｐゴシック" w:hAnsi="Times New Roman"/>
                <w:color w:val="000000"/>
                <w:sz w:val="18"/>
              </w:rPr>
            </w:pPr>
            <w:r>
              <w:rPr>
                <w:rFonts w:ascii="ＭＳ Ｐゴシック" w:eastAsia="ＭＳ Ｐゴシック" w:hAnsi="Times New Roman"/>
                <w:color w:val="000000"/>
                <w:sz w:val="18"/>
              </w:rPr>
              <w:t>541</w:t>
            </w:r>
          </w:p>
        </w:tc>
      </w:tr>
    </w:tbl>
    <w:p w:rsidR="001A0936" w:rsidRDefault="00F9781B">
      <w:pPr>
        <w:ind w:firstLine="204"/>
        <w:rPr>
          <w:sz w:val="20"/>
        </w:rPr>
      </w:pPr>
      <w:r>
        <w:rPr>
          <w:noProof/>
          <w:sz w:val="20"/>
        </w:rPr>
        <w:drawing>
          <wp:anchor distT="0" distB="0" distL="114300" distR="114300" simplePos="0" relativeHeight="251662336" behindDoc="1" locked="0" layoutInCell="0" allowOverlap="1">
            <wp:simplePos x="0" y="0"/>
            <wp:positionH relativeFrom="column">
              <wp:posOffset>133350</wp:posOffset>
            </wp:positionH>
            <wp:positionV relativeFrom="paragraph">
              <wp:posOffset>107950</wp:posOffset>
            </wp:positionV>
            <wp:extent cx="4655820" cy="3063875"/>
            <wp:effectExtent l="0" t="0" r="0" b="0"/>
            <wp:wrapTight wrapText="bothSides">
              <wp:wrapPolygon edited="0">
                <wp:start x="88" y="134"/>
                <wp:lineTo x="88" y="21354"/>
                <wp:lineTo x="21300" y="21354"/>
                <wp:lineTo x="21300" y="134"/>
                <wp:lineTo x="88" y="134"/>
              </wp:wrapPolygon>
            </wp:wrapTight>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55820" cy="3063875"/>
                    </a:xfrm>
                    <a:prstGeom prst="rect">
                      <a:avLst/>
                    </a:prstGeom>
                    <a:noFill/>
                  </pic:spPr>
                </pic:pic>
              </a:graphicData>
            </a:graphic>
            <wp14:sizeRelH relativeFrom="page">
              <wp14:pctWidth>0</wp14:pctWidth>
            </wp14:sizeRelH>
            <wp14:sizeRelV relativeFrom="page">
              <wp14:pctHeight>0</wp14:pctHeight>
            </wp14:sizeRelV>
          </wp:anchor>
        </w:drawing>
      </w:r>
    </w:p>
    <w:p w:rsidR="00554ADE" w:rsidRDefault="00554ADE">
      <w:pPr>
        <w:ind w:firstLine="204"/>
        <w:rPr>
          <w:sz w:val="20"/>
        </w:rPr>
      </w:pPr>
    </w:p>
    <w:sectPr w:rsidR="00554AD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1B7" w:rsidRDefault="004541B7" w:rsidP="005A036A">
      <w:r>
        <w:separator/>
      </w:r>
    </w:p>
  </w:endnote>
  <w:endnote w:type="continuationSeparator" w:id="0">
    <w:p w:rsidR="004541B7" w:rsidRDefault="004541B7" w:rsidP="005A0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1B7" w:rsidRDefault="004541B7" w:rsidP="005A036A">
      <w:r>
        <w:separator/>
      </w:r>
    </w:p>
  </w:footnote>
  <w:footnote w:type="continuationSeparator" w:id="0">
    <w:p w:rsidR="004541B7" w:rsidRDefault="004541B7" w:rsidP="005A03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A0715"/>
    <w:multiLevelType w:val="singleLevel"/>
    <w:tmpl w:val="CB04CC0E"/>
    <w:lvl w:ilvl="0">
      <w:start w:val="1"/>
      <w:numFmt w:val="decimalFullWidth"/>
      <w:lvlText w:val="%1．"/>
      <w:lvlJc w:val="left"/>
      <w:pPr>
        <w:tabs>
          <w:tab w:val="num" w:pos="408"/>
        </w:tabs>
        <w:ind w:left="408" w:hanging="408"/>
      </w:pPr>
      <w:rPr>
        <w:rFonts w:hint="eastAsia"/>
      </w:rPr>
    </w:lvl>
  </w:abstractNum>
  <w:abstractNum w:abstractNumId="1">
    <w:nsid w:val="62D12A15"/>
    <w:multiLevelType w:val="singleLevel"/>
    <w:tmpl w:val="5CFCC54A"/>
    <w:lvl w:ilvl="0">
      <w:start w:val="1"/>
      <w:numFmt w:val="decimalFullWidth"/>
      <w:lvlText w:val="%1．"/>
      <w:lvlJc w:val="left"/>
      <w:pPr>
        <w:tabs>
          <w:tab w:val="num" w:pos="612"/>
        </w:tabs>
        <w:ind w:left="612" w:hanging="408"/>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51"/>
  <w:drawingGridHorizontalSpacing w:val="105"/>
  <w:displayHorizontalDrawingGridEvery w:val="0"/>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81B"/>
    <w:rsid w:val="001A0936"/>
    <w:rsid w:val="004462C5"/>
    <w:rsid w:val="004541B7"/>
    <w:rsid w:val="00554ADE"/>
    <w:rsid w:val="005A036A"/>
    <w:rsid w:val="00F97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5:chartTrackingRefBased/>
  <w15:docId w15:val="{89511A09-B4A4-44E8-B9CD-8BF5CB59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36A"/>
    <w:pPr>
      <w:tabs>
        <w:tab w:val="center" w:pos="4252"/>
        <w:tab w:val="right" w:pos="8504"/>
      </w:tabs>
      <w:snapToGrid w:val="0"/>
    </w:pPr>
  </w:style>
  <w:style w:type="character" w:customStyle="1" w:styleId="a4">
    <w:name w:val="ヘッダー (文字)"/>
    <w:basedOn w:val="a0"/>
    <w:link w:val="a3"/>
    <w:uiPriority w:val="99"/>
    <w:rsid w:val="005A036A"/>
    <w:rPr>
      <w:kern w:val="2"/>
      <w:sz w:val="21"/>
    </w:rPr>
  </w:style>
  <w:style w:type="paragraph" w:styleId="a5">
    <w:name w:val="footer"/>
    <w:basedOn w:val="a"/>
    <w:link w:val="a6"/>
    <w:uiPriority w:val="99"/>
    <w:unhideWhenUsed/>
    <w:rsid w:val="005A036A"/>
    <w:pPr>
      <w:tabs>
        <w:tab w:val="center" w:pos="4252"/>
        <w:tab w:val="right" w:pos="8504"/>
      </w:tabs>
      <w:snapToGrid w:val="0"/>
    </w:pPr>
  </w:style>
  <w:style w:type="character" w:customStyle="1" w:styleId="a6">
    <w:name w:val="フッター (文字)"/>
    <w:basedOn w:val="a0"/>
    <w:link w:val="a5"/>
    <w:uiPriority w:val="99"/>
    <w:rsid w:val="005A036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4"/>
          <c:y val="0.15463917525773196"/>
          <c:w val="0.52470588235294113"/>
          <c:h val="0.57474226804123707"/>
        </c:manualLayout>
      </c:layout>
      <c:pieChart>
        <c:varyColors val="1"/>
        <c:ser>
          <c:idx val="0"/>
          <c:order val="0"/>
          <c:spPr>
            <a:solidFill>
              <a:srgbClr val="9999FF"/>
            </a:solidFill>
            <a:ln w="8007">
              <a:solidFill>
                <a:srgbClr val="000000"/>
              </a:solidFill>
              <a:prstDash val="solid"/>
            </a:ln>
          </c:spPr>
          <c:dPt>
            <c:idx val="0"/>
            <c:bubble3D val="0"/>
          </c:dPt>
          <c:dPt>
            <c:idx val="1"/>
            <c:bubble3D val="0"/>
            <c:spPr>
              <a:solidFill>
                <a:srgbClr val="993366"/>
              </a:solidFill>
              <a:ln w="8007">
                <a:solidFill>
                  <a:srgbClr val="000000"/>
                </a:solidFill>
                <a:prstDash val="solid"/>
              </a:ln>
            </c:spPr>
          </c:dPt>
          <c:dPt>
            <c:idx val="2"/>
            <c:bubble3D val="0"/>
            <c:spPr>
              <a:solidFill>
                <a:srgbClr val="FFFFCC"/>
              </a:solidFill>
              <a:ln w="8007">
                <a:solidFill>
                  <a:srgbClr val="000000"/>
                </a:solidFill>
                <a:prstDash val="solid"/>
              </a:ln>
            </c:spPr>
          </c:dPt>
          <c:dPt>
            <c:idx val="3"/>
            <c:bubble3D val="0"/>
            <c:spPr>
              <a:solidFill>
                <a:srgbClr val="CCFFFF"/>
              </a:solidFill>
              <a:ln w="8007">
                <a:solidFill>
                  <a:srgbClr val="000000"/>
                </a:solidFill>
                <a:prstDash val="solid"/>
              </a:ln>
            </c:spPr>
          </c:dPt>
          <c:dPt>
            <c:idx val="4"/>
            <c:bubble3D val="0"/>
            <c:spPr>
              <a:solidFill>
                <a:srgbClr val="660066"/>
              </a:solidFill>
              <a:ln w="8007">
                <a:solidFill>
                  <a:srgbClr val="000000"/>
                </a:solidFill>
                <a:prstDash val="solid"/>
              </a:ln>
            </c:spPr>
          </c:dPt>
          <c:dPt>
            <c:idx val="5"/>
            <c:bubble3D val="0"/>
            <c:spPr>
              <a:solidFill>
                <a:srgbClr val="FF8080"/>
              </a:solidFill>
              <a:ln w="8007">
                <a:solidFill>
                  <a:srgbClr val="000000"/>
                </a:solidFill>
                <a:prstDash val="solid"/>
              </a:ln>
            </c:spPr>
          </c:dPt>
          <c:dPt>
            <c:idx val="6"/>
            <c:bubble3D val="0"/>
            <c:spPr>
              <a:solidFill>
                <a:srgbClr val="0066CC"/>
              </a:solidFill>
              <a:ln w="8007">
                <a:solidFill>
                  <a:srgbClr val="000000"/>
                </a:solidFill>
                <a:prstDash val="solid"/>
              </a:ln>
            </c:spPr>
          </c:dPt>
          <c:dPt>
            <c:idx val="7"/>
            <c:bubble3D val="0"/>
            <c:spPr>
              <a:solidFill>
                <a:srgbClr val="CCCCFF"/>
              </a:solidFill>
              <a:ln w="8007">
                <a:solidFill>
                  <a:srgbClr val="000000"/>
                </a:solidFill>
                <a:prstDash val="solid"/>
              </a:ln>
            </c:spPr>
          </c:dPt>
          <c:dPt>
            <c:idx val="8"/>
            <c:bubble3D val="0"/>
            <c:spPr>
              <a:solidFill>
                <a:srgbClr val="000080"/>
              </a:solidFill>
              <a:ln w="8007">
                <a:solidFill>
                  <a:srgbClr val="000000"/>
                </a:solidFill>
                <a:prstDash val="solid"/>
              </a:ln>
            </c:spPr>
          </c:dPt>
          <c:dLbls>
            <c:numFmt formatCode="0%" sourceLinked="0"/>
            <c:spPr>
              <a:noFill/>
              <a:ln w="16015">
                <a:noFill/>
              </a:ln>
            </c:spPr>
            <c:txPr>
              <a:bodyPr wrap="square" lIns="38100" tIns="19050" rIns="38100" bIns="19050" anchor="ctr">
                <a:spAutoFit/>
              </a:bodyPr>
              <a:lstStyle/>
              <a:p>
                <a:pPr>
                  <a:defRPr sz="757" b="0" i="0" u="none" strike="noStrike" baseline="0">
                    <a:solidFill>
                      <a:srgbClr val="000000"/>
                    </a:solidFill>
                    <a:latin typeface="ＭＳ Ｐゴシック"/>
                    <a:ea typeface="ＭＳ Ｐゴシック"/>
                    <a:cs typeface="ＭＳ Ｐゴシック"/>
                  </a:defRPr>
                </a:pPr>
                <a:endParaRPr lang="ja-JP"/>
              </a:p>
            </c:txPr>
            <c:showLegendKey val="0"/>
            <c:showVal val="0"/>
            <c:showCatName val="0"/>
            <c:showSerName val="0"/>
            <c:showPercent val="1"/>
            <c:showBubbleSize val="0"/>
            <c:showLeaderLines val="1"/>
            <c:extLst>
              <c:ext xmlns:c15="http://schemas.microsoft.com/office/drawing/2012/chart" uri="{CE6537A1-D6FC-4f65-9D91-7224C49458BB}"/>
            </c:extLst>
          </c:dLbls>
          <c:cat>
            <c:strRef>
              <c:f>年齢!$A$2:$A$10</c:f>
              <c:strCache>
                <c:ptCount val="9"/>
                <c:pt idx="0">
                  <c:v>30-34 </c:v>
                </c:pt>
                <c:pt idx="1">
                  <c:v>35-39 </c:v>
                </c:pt>
                <c:pt idx="2">
                  <c:v>40-44 </c:v>
                </c:pt>
                <c:pt idx="3">
                  <c:v>45-49 </c:v>
                </c:pt>
                <c:pt idx="4">
                  <c:v>50-54 </c:v>
                </c:pt>
                <c:pt idx="5">
                  <c:v>55-59 </c:v>
                </c:pt>
                <c:pt idx="6">
                  <c:v>60-64 </c:v>
                </c:pt>
                <c:pt idx="7">
                  <c:v>65-69 </c:v>
                </c:pt>
                <c:pt idx="8">
                  <c:v>70-74 </c:v>
                </c:pt>
              </c:strCache>
            </c:strRef>
          </c:cat>
          <c:val>
            <c:numRef>
              <c:f>年齢!$B$2:$B$10</c:f>
              <c:numCache>
                <c:formatCode>General</c:formatCode>
                <c:ptCount val="9"/>
                <c:pt idx="0">
                  <c:v>3</c:v>
                </c:pt>
                <c:pt idx="1">
                  <c:v>17</c:v>
                </c:pt>
                <c:pt idx="2">
                  <c:v>30</c:v>
                </c:pt>
                <c:pt idx="3">
                  <c:v>83</c:v>
                </c:pt>
                <c:pt idx="4">
                  <c:v>104</c:v>
                </c:pt>
                <c:pt idx="5">
                  <c:v>136</c:v>
                </c:pt>
                <c:pt idx="6">
                  <c:v>125</c:v>
                </c:pt>
                <c:pt idx="7">
                  <c:v>33</c:v>
                </c:pt>
                <c:pt idx="8">
                  <c:v>6</c:v>
                </c:pt>
              </c:numCache>
            </c:numRef>
          </c:val>
        </c:ser>
        <c:dLbls>
          <c:showLegendKey val="0"/>
          <c:showVal val="0"/>
          <c:showCatName val="0"/>
          <c:showSerName val="0"/>
          <c:showPercent val="1"/>
          <c:showBubbleSize val="0"/>
          <c:showLeaderLines val="1"/>
        </c:dLbls>
        <c:firstSliceAng val="0"/>
      </c:pieChart>
      <c:spPr>
        <a:noFill/>
        <a:ln w="16015">
          <a:noFill/>
        </a:ln>
      </c:spPr>
    </c:plotArea>
    <c:legend>
      <c:legendPos val="b"/>
      <c:layout>
        <c:manualLayout>
          <c:xMode val="edge"/>
          <c:yMode val="edge"/>
          <c:x val="0.11294117647058824"/>
          <c:y val="0.88144329896907214"/>
          <c:w val="0.76941176470588235"/>
          <c:h val="0.11082474226804123"/>
        </c:manualLayout>
      </c:layout>
      <c:overlay val="0"/>
      <c:spPr>
        <a:solidFill>
          <a:srgbClr val="FFFFFF"/>
        </a:solidFill>
        <a:ln w="2002">
          <a:solidFill>
            <a:srgbClr val="000000"/>
          </a:solidFill>
          <a:prstDash val="solid"/>
        </a:ln>
      </c:spPr>
      <c:txPr>
        <a:bodyPr/>
        <a:lstStyle/>
        <a:p>
          <a:pPr>
            <a:defRPr sz="653" b="0" i="0" u="none" strike="noStrike" baseline="0">
              <a:solidFill>
                <a:srgbClr val="000000"/>
              </a:solidFill>
              <a:latin typeface="ＭＳ Ｐゴシック"/>
              <a:ea typeface="ＭＳ Ｐゴシック"/>
              <a:cs typeface="ＭＳ Ｐゴシック"/>
            </a:defRPr>
          </a:pPr>
          <a:endParaRPr lang="ja-JP"/>
        </a:p>
      </c:txPr>
    </c:legend>
    <c:plotVisOnly val="1"/>
    <c:dispBlanksAs val="zero"/>
    <c:showDLblsOverMax val="0"/>
  </c:chart>
  <c:spPr>
    <a:solidFill>
      <a:srgbClr val="FFFFFF"/>
    </a:solidFill>
    <a:ln w="2002">
      <a:solidFill>
        <a:srgbClr val="000000"/>
      </a:solidFill>
      <a:prstDash val="solid"/>
    </a:ln>
  </c:spPr>
  <c:txPr>
    <a:bodyPr/>
    <a:lstStyle/>
    <a:p>
      <a:pPr>
        <a:defRPr sz="757"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6296296296296297"/>
          <c:y val="2.0408163265306121E-2"/>
        </c:manualLayout>
      </c:layout>
      <c:overlay val="0"/>
      <c:spPr>
        <a:noFill/>
        <a:ln w="20575">
          <a:noFill/>
        </a:ln>
      </c:spPr>
      <c:txPr>
        <a:bodyPr/>
        <a:lstStyle/>
        <a:p>
          <a:pPr algn="ctr" rtl="0">
            <a:defRPr sz="851" b="0" i="0" u="none" strike="noStrike" baseline="0">
              <a:solidFill>
                <a:srgbClr val="000000"/>
              </a:solidFill>
              <a:latin typeface="ＭＳ Ｐゴシック"/>
              <a:ea typeface="ＭＳ Ｐゴシック"/>
              <a:cs typeface="ＭＳ Ｐゴシック"/>
            </a:defRPr>
          </a:pPr>
          <a:endParaRPr lang="ja-JP"/>
        </a:p>
      </c:txPr>
    </c:title>
    <c:autoTitleDeleted val="0"/>
    <c:plotArea>
      <c:layout>
        <c:manualLayout>
          <c:layoutTarget val="inner"/>
          <c:xMode val="edge"/>
          <c:yMode val="edge"/>
          <c:x val="0.12037037037037036"/>
          <c:y val="0.18027210884353742"/>
          <c:w val="0.85879629629629628"/>
          <c:h val="0.66666666666666663"/>
        </c:manualLayout>
      </c:layout>
      <c:barChart>
        <c:barDir val="col"/>
        <c:grouping val="clustered"/>
        <c:varyColors val="0"/>
        <c:ser>
          <c:idx val="0"/>
          <c:order val="0"/>
          <c:tx>
            <c:v>年齢</c:v>
          </c:tx>
          <c:spPr>
            <a:solidFill>
              <a:srgbClr val="9999FF"/>
            </a:solidFill>
            <a:ln w="10288">
              <a:solidFill>
                <a:srgbClr val="000000"/>
              </a:solidFill>
              <a:prstDash val="solid"/>
            </a:ln>
          </c:spPr>
          <c:invertIfNegative val="0"/>
          <c:cat>
            <c:strRef>
              <c:f>年齢!$A$2:$A$10</c:f>
              <c:strCache>
                <c:ptCount val="9"/>
                <c:pt idx="0">
                  <c:v>30-34 </c:v>
                </c:pt>
                <c:pt idx="1">
                  <c:v>35-39 </c:v>
                </c:pt>
                <c:pt idx="2">
                  <c:v>40-44 </c:v>
                </c:pt>
                <c:pt idx="3">
                  <c:v>45-49 </c:v>
                </c:pt>
                <c:pt idx="4">
                  <c:v>50-54 </c:v>
                </c:pt>
                <c:pt idx="5">
                  <c:v>55-59 </c:v>
                </c:pt>
                <c:pt idx="6">
                  <c:v>60-64 </c:v>
                </c:pt>
                <c:pt idx="7">
                  <c:v>65-69 </c:v>
                </c:pt>
                <c:pt idx="8">
                  <c:v>70-74 </c:v>
                </c:pt>
              </c:strCache>
            </c:strRef>
          </c:cat>
          <c:val>
            <c:numRef>
              <c:f>年齢!$B$2:$B$10</c:f>
              <c:numCache>
                <c:formatCode>General</c:formatCode>
                <c:ptCount val="9"/>
                <c:pt idx="0">
                  <c:v>3</c:v>
                </c:pt>
                <c:pt idx="1">
                  <c:v>17</c:v>
                </c:pt>
                <c:pt idx="2">
                  <c:v>30</c:v>
                </c:pt>
                <c:pt idx="3">
                  <c:v>83</c:v>
                </c:pt>
                <c:pt idx="4">
                  <c:v>104</c:v>
                </c:pt>
                <c:pt idx="5">
                  <c:v>136</c:v>
                </c:pt>
                <c:pt idx="6">
                  <c:v>125</c:v>
                </c:pt>
                <c:pt idx="7">
                  <c:v>33</c:v>
                </c:pt>
                <c:pt idx="8">
                  <c:v>6</c:v>
                </c:pt>
              </c:numCache>
            </c:numRef>
          </c:val>
        </c:ser>
        <c:dLbls>
          <c:showLegendKey val="0"/>
          <c:showVal val="0"/>
          <c:showCatName val="0"/>
          <c:showSerName val="0"/>
          <c:showPercent val="0"/>
          <c:showBubbleSize val="0"/>
        </c:dLbls>
        <c:gapWidth val="150"/>
        <c:axId val="227224504"/>
        <c:axId val="227227640"/>
      </c:barChart>
      <c:catAx>
        <c:axId val="227224504"/>
        <c:scaling>
          <c:orientation val="minMax"/>
        </c:scaling>
        <c:delete val="0"/>
        <c:axPos val="b"/>
        <c:numFmt formatCode="General" sourceLinked="1"/>
        <c:majorTickMark val="in"/>
        <c:minorTickMark val="none"/>
        <c:tickLblPos val="nextTo"/>
        <c:spPr>
          <a:ln w="2572">
            <a:solidFill>
              <a:srgbClr val="000000"/>
            </a:solidFill>
            <a:prstDash val="solid"/>
          </a:ln>
        </c:spPr>
        <c:txPr>
          <a:bodyPr rot="0" vert="horz"/>
          <a:lstStyle/>
          <a:p>
            <a:pPr>
              <a:defRPr sz="851" b="0" i="0" u="none" strike="noStrike" baseline="0">
                <a:solidFill>
                  <a:srgbClr val="000000"/>
                </a:solidFill>
                <a:latin typeface="ＭＳ Ｐゴシック"/>
                <a:ea typeface="ＭＳ Ｐゴシック"/>
                <a:cs typeface="ＭＳ Ｐゴシック"/>
              </a:defRPr>
            </a:pPr>
            <a:endParaRPr lang="ja-JP"/>
          </a:p>
        </c:txPr>
        <c:crossAx val="227227640"/>
        <c:crosses val="autoZero"/>
        <c:auto val="1"/>
        <c:lblAlgn val="ctr"/>
        <c:lblOffset val="100"/>
        <c:tickMarkSkip val="1"/>
        <c:noMultiLvlLbl val="0"/>
      </c:catAx>
      <c:valAx>
        <c:axId val="227227640"/>
        <c:scaling>
          <c:orientation val="minMax"/>
        </c:scaling>
        <c:delete val="0"/>
        <c:axPos val="l"/>
        <c:majorGridlines>
          <c:spPr>
            <a:ln w="2572">
              <a:solidFill>
                <a:srgbClr val="000000"/>
              </a:solidFill>
              <a:prstDash val="solid"/>
            </a:ln>
          </c:spPr>
        </c:majorGridlines>
        <c:numFmt formatCode="General" sourceLinked="1"/>
        <c:majorTickMark val="in"/>
        <c:minorTickMark val="none"/>
        <c:tickLblPos val="nextTo"/>
        <c:spPr>
          <a:ln w="2572">
            <a:solidFill>
              <a:srgbClr val="000000"/>
            </a:solidFill>
            <a:prstDash val="solid"/>
          </a:ln>
        </c:spPr>
        <c:txPr>
          <a:bodyPr rot="0" vert="horz"/>
          <a:lstStyle/>
          <a:p>
            <a:pPr>
              <a:defRPr sz="689" b="0" i="0" u="none" strike="noStrike" baseline="0">
                <a:solidFill>
                  <a:srgbClr val="000000"/>
                </a:solidFill>
                <a:latin typeface="ＭＳ Ｐゴシック"/>
                <a:ea typeface="ＭＳ Ｐゴシック"/>
                <a:cs typeface="ＭＳ Ｐゴシック"/>
              </a:defRPr>
            </a:pPr>
            <a:endParaRPr lang="ja-JP"/>
          </a:p>
        </c:txPr>
        <c:crossAx val="227224504"/>
        <c:crosses val="autoZero"/>
        <c:crossBetween val="between"/>
      </c:valAx>
      <c:dTable>
        <c:showHorzBorder val="1"/>
        <c:showVertBorder val="1"/>
        <c:showOutline val="1"/>
        <c:showKeys val="1"/>
        <c:spPr>
          <a:ln w="2572">
            <a:solidFill>
              <a:srgbClr val="000000"/>
            </a:solidFill>
            <a:prstDash val="solid"/>
          </a:ln>
        </c:spPr>
        <c:txPr>
          <a:bodyPr/>
          <a:lstStyle/>
          <a:p>
            <a:pPr rtl="0">
              <a:defRPr sz="689" b="0" i="0" u="none" strike="noStrike" baseline="0">
                <a:solidFill>
                  <a:srgbClr val="000000"/>
                </a:solidFill>
                <a:latin typeface="ＭＳ Ｐゴシック"/>
                <a:ea typeface="ＭＳ Ｐゴシック"/>
                <a:cs typeface="ＭＳ Ｐゴシック"/>
              </a:defRPr>
            </a:pPr>
            <a:endParaRPr lang="ja-JP"/>
          </a:p>
        </c:txPr>
      </c:dTable>
      <c:spPr>
        <a:solidFill>
          <a:srgbClr val="C0C0C0"/>
        </a:solidFill>
        <a:ln w="10288">
          <a:solidFill>
            <a:srgbClr val="808080"/>
          </a:solidFill>
          <a:prstDash val="solid"/>
        </a:ln>
      </c:spPr>
    </c:plotArea>
    <c:plotVisOnly val="1"/>
    <c:dispBlanksAs val="gap"/>
    <c:showDLblsOverMax val="0"/>
  </c:chart>
  <c:spPr>
    <a:solidFill>
      <a:srgbClr val="FFFFFF"/>
    </a:solidFill>
    <a:ln w="2572">
      <a:solidFill>
        <a:srgbClr val="000000"/>
      </a:solidFill>
      <a:prstDash val="solid"/>
    </a:ln>
  </c:spPr>
  <c:txPr>
    <a:bodyPr/>
    <a:lstStyle/>
    <a:p>
      <a:pPr>
        <a:defRPr sz="851"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553</Words>
  <Characters>3157</Characters>
  <Application>Microsoft Office Word</Application>
  <DocSecurity>8</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野宿者簡易アンケート集計結果（98年6月29日午後6時～6時30分実施）</vt:lpstr>
      <vt:lpstr>野宿者簡易アンケート集計結果（98年6月29日午後6時～6時30分実施）</vt:lpstr>
    </vt:vector>
  </TitlesOfParts>
  <Company>o</Company>
  <LinksUpToDate>false</LinksUpToDate>
  <CharactersWithSpaces>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野宿者簡易アンケート集計結果（98年6月29日午後6時～6時30分実施）</dc:title>
  <dc:subject/>
  <dc:creator>まつしげ</dc:creator>
  <cp:keywords/>
  <cp:lastModifiedBy>松繁逸夫</cp:lastModifiedBy>
  <cp:revision>5</cp:revision>
  <cp:lastPrinted>1998-07-05T08:40:00Z</cp:lastPrinted>
  <dcterms:created xsi:type="dcterms:W3CDTF">2015-01-20T05:19:00Z</dcterms:created>
  <dcterms:modified xsi:type="dcterms:W3CDTF">2015-02-01T07:16:00Z</dcterms:modified>
</cp:coreProperties>
</file>