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AA6" w:rsidRDefault="002819D0">
      <w:pPr>
        <w:rPr>
          <w:rFonts w:eastAsia="FGPＮＴＣ中丸ゴシック体"/>
          <w:b/>
          <w:sz w:val="24"/>
        </w:rPr>
      </w:pPr>
      <w:r>
        <w:rPr>
          <w:rFonts w:eastAsia="FGPＩＮＴ秀慶太隷書" w:hint="eastAsia"/>
          <w:b/>
          <w:sz w:val="32"/>
        </w:rPr>
        <w:t>府議会議長殿</w:t>
      </w:r>
    </w:p>
    <w:p w:rsidR="00251AA6" w:rsidRDefault="002D537F">
      <w:pPr>
        <w:jc w:val="right"/>
        <w:rPr>
          <w:rFonts w:eastAsia="FGPＮＴＣ中丸ゴシック体"/>
          <w:b/>
          <w:sz w:val="24"/>
        </w:rPr>
      </w:pPr>
      <w:r>
        <w:rPr>
          <w:rFonts w:eastAsia="FGPＮＴＣ中丸ゴシック体"/>
          <w:b/>
          <w:noProof/>
          <w:sz w:val="24"/>
        </w:rPr>
        <w:drawing>
          <wp:anchor distT="0" distB="0" distL="114300" distR="114300" simplePos="0" relativeHeight="251657216" behindDoc="1" locked="0" layoutInCell="0" allowOverlap="1">
            <wp:simplePos x="0" y="0"/>
            <wp:positionH relativeFrom="column">
              <wp:posOffset>1141095</wp:posOffset>
            </wp:positionH>
            <wp:positionV relativeFrom="paragraph">
              <wp:posOffset>2400300</wp:posOffset>
            </wp:positionV>
            <wp:extent cx="4260850" cy="2596515"/>
            <wp:effectExtent l="0" t="0" r="6350" b="0"/>
            <wp:wrapTight wrapText="left">
              <wp:wrapPolygon edited="0">
                <wp:start x="0" y="0"/>
                <wp:lineTo x="0" y="21394"/>
                <wp:lineTo x="21536" y="21394"/>
                <wp:lineTo x="21536"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0850" cy="259651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D0">
        <w:rPr>
          <w:rFonts w:eastAsia="FGPＮＴＣ中丸ゴシック体" w:hint="eastAsia"/>
          <w:b/>
          <w:sz w:val="24"/>
        </w:rPr>
        <w:t>釜ヶ崎反失業連絡会</w:t>
      </w:r>
    </w:p>
    <w:p w:rsidR="00251AA6" w:rsidRDefault="002819D0">
      <w:pPr>
        <w:jc w:val="right"/>
        <w:rPr>
          <w:rFonts w:eastAsia="FGPＮＴＣ中丸ゴシック体"/>
          <w:sz w:val="20"/>
        </w:rPr>
      </w:pPr>
      <w:r>
        <w:rPr>
          <w:rFonts w:eastAsia="FGPＮＴＣ中丸ゴシック体" w:hint="eastAsia"/>
          <w:sz w:val="20"/>
        </w:rPr>
        <w:t>大阪市西成区萩之茶屋</w:t>
      </w:r>
      <w:r>
        <w:rPr>
          <w:rFonts w:eastAsia="FGPＮＴＣ中丸ゴシック体" w:hint="eastAsia"/>
          <w:sz w:val="20"/>
        </w:rPr>
        <w:t>3</w:t>
      </w:r>
      <w:r>
        <w:rPr>
          <w:rFonts w:eastAsia="FGPＮＴＣ中丸ゴシック体" w:hint="eastAsia"/>
          <w:sz w:val="20"/>
        </w:rPr>
        <w:t>－</w:t>
      </w:r>
      <w:r>
        <w:rPr>
          <w:rFonts w:eastAsia="FGPＮＴＣ中丸ゴシック体" w:hint="eastAsia"/>
          <w:sz w:val="20"/>
        </w:rPr>
        <w:t>1</w:t>
      </w:r>
      <w:r>
        <w:rPr>
          <w:rFonts w:eastAsia="FGPＮＴＣ中丸ゴシック体" w:hint="eastAsia"/>
          <w:sz w:val="20"/>
        </w:rPr>
        <w:t>－</w:t>
      </w:r>
      <w:r>
        <w:rPr>
          <w:rFonts w:eastAsia="FGPＮＴＣ中丸ゴシック体" w:hint="eastAsia"/>
          <w:sz w:val="20"/>
        </w:rPr>
        <w:t>10</w:t>
      </w:r>
      <w:r>
        <w:rPr>
          <w:rFonts w:eastAsia="FGPＮＴＣ中丸ゴシック体" w:hint="eastAsia"/>
          <w:sz w:val="20"/>
        </w:rPr>
        <w:t>故里の家気付</w:t>
      </w:r>
    </w:p>
    <w:p w:rsidR="00251AA6" w:rsidRDefault="00251AA6">
      <w:pPr>
        <w:jc w:val="right"/>
        <w:rPr>
          <w:rFonts w:eastAsia="FGPＮＴＣ中丸ゴシック体"/>
          <w:b/>
          <w:sz w:val="24"/>
        </w:rPr>
      </w:pPr>
    </w:p>
    <w:p w:rsidR="00251AA6" w:rsidRDefault="002819D0">
      <w:pPr>
        <w:jc w:val="center"/>
        <w:rPr>
          <w:b/>
          <w:sz w:val="24"/>
        </w:rPr>
      </w:pPr>
      <w:bookmarkStart w:id="0" w:name="_GoBack"/>
      <w:r>
        <w:rPr>
          <w:rFonts w:hint="eastAsia"/>
          <w:b/>
          <w:sz w:val="24"/>
        </w:rPr>
        <w:t>釜ヶ崎（あいりん地区）対策促進のお願い</w:t>
      </w:r>
    </w:p>
    <w:bookmarkEnd w:id="0"/>
    <w:p w:rsidR="00251AA6" w:rsidRDefault="002819D0">
      <w:pPr>
        <w:ind w:firstLine="252"/>
      </w:pPr>
      <w:r>
        <w:rPr>
          <w:rFonts w:hint="eastAsia"/>
        </w:rPr>
        <w:t>本年４月以降、あいりん地区（釜ヶ崎）の仕事量の落ち込みが大きく、大阪府･市は緊急対策として「あいりん総合センター」一階フロアーの夜間開放</w:t>
      </w:r>
      <w:r>
        <w:rPr>
          <w:rFonts w:hint="eastAsia"/>
        </w:rPr>
        <w:t>(</w:t>
      </w:r>
      <w:r>
        <w:rPr>
          <w:rFonts w:hint="eastAsia"/>
        </w:rPr>
        <w:t>６・７月の２ヶ月、下写真参照</w:t>
      </w:r>
      <w:r>
        <w:rPr>
          <w:rFonts w:hint="eastAsia"/>
        </w:rPr>
        <w:t>)</w:t>
      </w:r>
      <w:r>
        <w:rPr>
          <w:rFonts w:hint="eastAsia"/>
        </w:rPr>
        <w:t>・災害物資用カンパンの支給と清掃事業の増員をおこないました。</w:t>
      </w:r>
    </w:p>
    <w:p w:rsidR="00251AA6" w:rsidRDefault="002819D0">
      <w:pPr>
        <w:ind w:firstLine="252"/>
      </w:pPr>
      <w:r>
        <w:rPr>
          <w:rFonts w:hint="eastAsia"/>
        </w:rPr>
        <w:t>その後も釜ヶ崎のアブレ状況は引き続き厳しく、当会としても、添付書面のように対策を求め続けざるを得ません。</w:t>
      </w:r>
    </w:p>
    <w:p w:rsidR="00251AA6" w:rsidRDefault="002819D0">
      <w:pPr>
        <w:ind w:firstLine="252"/>
      </w:pPr>
      <w:r>
        <w:rPr>
          <w:rFonts w:hint="eastAsia"/>
        </w:rPr>
        <w:t>野宿を余儀なくされている千名を超える労働者の窮状に深い理解を頂き、当会からの市長への要望を議題として取り扱うことを議場に御計りくださいますようお願い申し上げます。</w:t>
      </w:r>
    </w:p>
    <w:p w:rsidR="002819D0" w:rsidRDefault="002D537F">
      <w:pPr>
        <w:ind w:firstLine="252"/>
      </w:pPr>
      <w:r>
        <w:rPr>
          <w:noProof/>
        </w:rPr>
        <w:drawing>
          <wp:anchor distT="0" distB="0" distL="114300" distR="114300" simplePos="0" relativeHeight="251658240" behindDoc="0" locked="0" layoutInCell="0" allowOverlap="1">
            <wp:simplePos x="0" y="0"/>
            <wp:positionH relativeFrom="column">
              <wp:posOffset>-228600</wp:posOffset>
            </wp:positionH>
            <wp:positionV relativeFrom="paragraph">
              <wp:posOffset>1600200</wp:posOffset>
            </wp:positionV>
            <wp:extent cx="5875020" cy="317055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5020" cy="3170555"/>
                    </a:xfrm>
                    <a:prstGeom prst="rect">
                      <a:avLst/>
                    </a:prstGeom>
                    <a:noFill/>
                  </pic:spPr>
                </pic:pic>
              </a:graphicData>
            </a:graphic>
            <wp14:sizeRelH relativeFrom="page">
              <wp14:pctWidth>0</wp14:pctWidth>
            </wp14:sizeRelH>
            <wp14:sizeRelV relativeFrom="page">
              <wp14:pctHeight>0</wp14:pctHeight>
            </wp14:sizeRelV>
          </wp:anchor>
        </w:drawing>
      </w:r>
      <w:r w:rsidR="002819D0">
        <w:rPr>
          <w:rFonts w:hint="eastAsia"/>
        </w:rPr>
        <w:t>また同時に、理事者側に対し、具体的提案を市会になすよう、市会の総意をおとりまとめの上勧告くださいますようお願い申し上げます。</w:t>
      </w:r>
    </w:p>
    <w:sectPr w:rsidR="002819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445" w:rsidRDefault="00510445" w:rsidP="009B7E06">
      <w:r>
        <w:separator/>
      </w:r>
    </w:p>
  </w:endnote>
  <w:endnote w:type="continuationSeparator" w:id="0">
    <w:p w:rsidR="00510445" w:rsidRDefault="00510445" w:rsidP="009B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GPＩＮＴ秀慶太隷書">
    <w:panose1 w:val="03000800000000000000"/>
    <w:charset w:val="80"/>
    <w:family w:val="script"/>
    <w:pitch w:val="variable"/>
    <w:sig w:usb0="00000001" w:usb1="08070000" w:usb2="00000010" w:usb3="00000000" w:csb0="00020000" w:csb1="00000000"/>
  </w:font>
  <w:font w:name="FGPＮＴＣ中丸ゴシック体">
    <w:panose1 w:val="020F06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445" w:rsidRDefault="00510445" w:rsidP="009B7E06">
      <w:r>
        <w:separator/>
      </w:r>
    </w:p>
  </w:footnote>
  <w:footnote w:type="continuationSeparator" w:id="0">
    <w:p w:rsidR="00510445" w:rsidRDefault="00510445" w:rsidP="009B7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7F"/>
    <w:rsid w:val="00251AA6"/>
    <w:rsid w:val="002819D0"/>
    <w:rsid w:val="002D537F"/>
    <w:rsid w:val="00510445"/>
    <w:rsid w:val="009B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4F10C35-7FCE-4E00-A7E0-B1830332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E06"/>
    <w:pPr>
      <w:tabs>
        <w:tab w:val="center" w:pos="4252"/>
        <w:tab w:val="right" w:pos="8504"/>
      </w:tabs>
      <w:snapToGrid w:val="0"/>
    </w:pPr>
  </w:style>
  <w:style w:type="character" w:customStyle="1" w:styleId="a4">
    <w:name w:val="ヘッダー (文字)"/>
    <w:basedOn w:val="a0"/>
    <w:link w:val="a3"/>
    <w:uiPriority w:val="99"/>
    <w:rsid w:val="009B7E06"/>
    <w:rPr>
      <w:kern w:val="2"/>
      <w:sz w:val="21"/>
    </w:rPr>
  </w:style>
  <w:style w:type="paragraph" w:styleId="a5">
    <w:name w:val="footer"/>
    <w:basedOn w:val="a"/>
    <w:link w:val="a6"/>
    <w:uiPriority w:val="99"/>
    <w:unhideWhenUsed/>
    <w:rsid w:val="009B7E06"/>
    <w:pPr>
      <w:tabs>
        <w:tab w:val="center" w:pos="4252"/>
        <w:tab w:val="right" w:pos="8504"/>
      </w:tabs>
      <w:snapToGrid w:val="0"/>
    </w:pPr>
  </w:style>
  <w:style w:type="character" w:customStyle="1" w:styleId="a6">
    <w:name w:val="フッター (文字)"/>
    <w:basedOn w:val="a0"/>
    <w:link w:val="a5"/>
    <w:uiPriority w:val="99"/>
    <w:rsid w:val="009B7E0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320</Characters>
  <Application>Microsoft Office Word</Application>
  <DocSecurity>8</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各会派幹事長殿</vt:lpstr>
      <vt:lpstr>各会派幹事長殿</vt:lpstr>
    </vt:vector>
  </TitlesOfParts>
  <Company>o</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各会派幹事長殿</dc:title>
  <dc:subject/>
  <dc:creator>まつしげ</dc:creator>
  <cp:keywords/>
  <cp:lastModifiedBy>松繁逸夫</cp:lastModifiedBy>
  <cp:revision>3</cp:revision>
  <cp:lastPrinted>1997-09-16T09:38:00Z</cp:lastPrinted>
  <dcterms:created xsi:type="dcterms:W3CDTF">2015-01-19T04:39:00Z</dcterms:created>
  <dcterms:modified xsi:type="dcterms:W3CDTF">2015-01-29T05:30:00Z</dcterms:modified>
</cp:coreProperties>
</file>