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1B9" w:rsidRPr="00A141B9" w:rsidRDefault="00A141B9" w:rsidP="00A141B9">
      <w:pPr>
        <w:rPr>
          <w:b/>
          <w:sz w:val="32"/>
          <w:szCs w:val="32"/>
        </w:rPr>
      </w:pPr>
      <w:r w:rsidRPr="00A141B9">
        <w:rPr>
          <w:rFonts w:hint="eastAsia"/>
          <w:b/>
          <w:sz w:val="32"/>
          <w:szCs w:val="32"/>
        </w:rPr>
        <w:t>センター夜間開放にかかる協議事項</w:t>
      </w:r>
    </w:p>
    <w:p w:rsidR="00A141B9" w:rsidRPr="00261917" w:rsidRDefault="00A141B9" w:rsidP="00A141B9">
      <w:pPr>
        <w:rPr>
          <w:b/>
        </w:rPr>
      </w:pPr>
      <w:r w:rsidRPr="00261917">
        <w:rPr>
          <w:rFonts w:hint="eastAsia"/>
          <w:b/>
        </w:rPr>
        <w:t>《目的》</w:t>
      </w:r>
    </w:p>
    <w:p w:rsidR="00A141B9" w:rsidRDefault="00A141B9" w:rsidP="00261917">
      <w:pPr>
        <w:ind w:leftChars="202" w:left="567" w:hangingChars="68" w:hanging="143"/>
      </w:pPr>
      <w:r>
        <w:rPr>
          <w:rFonts w:hint="eastAsia"/>
        </w:rPr>
        <w:t>・求人減による就労環境の悪化などにより、あいりん地域内で多くの労働者が野宿を余儀なくされていることから、梅雨期の緊急避難的一時措置として、府・市が協同して、あいりん労働福祉センター１階寄場を夜間開放する。</w:t>
      </w:r>
    </w:p>
    <w:p w:rsidR="00A141B9" w:rsidRPr="00261917" w:rsidRDefault="00A141B9" w:rsidP="00A141B9">
      <w:pPr>
        <w:rPr>
          <w:b/>
        </w:rPr>
      </w:pPr>
      <w:r w:rsidRPr="00261917">
        <w:rPr>
          <w:rFonts w:hint="eastAsia"/>
          <w:b/>
        </w:rPr>
        <w:t>≪開放場所≫</w:t>
      </w:r>
    </w:p>
    <w:p w:rsidR="00A141B9" w:rsidRDefault="00A141B9" w:rsidP="00261917">
      <w:pPr>
        <w:ind w:firstLineChars="202" w:firstLine="424"/>
      </w:pPr>
      <w:r>
        <w:rPr>
          <w:rFonts w:hint="eastAsia"/>
        </w:rPr>
        <w:t>・あいりん労働福祉センター１階寄場</w:t>
      </w:r>
    </w:p>
    <w:p w:rsidR="00A141B9" w:rsidRPr="00261917" w:rsidRDefault="00261917" w:rsidP="00A141B9">
      <w:pPr>
        <w:rPr>
          <w:b/>
        </w:rPr>
      </w:pPr>
      <w:r>
        <w:rPr>
          <w:rFonts w:ascii="ＭＳ 明朝" w:eastAsia="ＭＳ 明朝" w:hAnsi="ＭＳ 明朝" w:cs="ＭＳ 明朝"/>
          <w:b/>
        </w:rPr>
        <w:t>≪</w:t>
      </w:r>
      <w:r w:rsidR="00A141B9" w:rsidRPr="00261917">
        <w:rPr>
          <w:rFonts w:hint="eastAsia"/>
          <w:b/>
        </w:rPr>
        <w:t>シャッター開放部≫</w:t>
      </w:r>
    </w:p>
    <w:p w:rsidR="00A141B9" w:rsidRDefault="00A141B9" w:rsidP="00261917">
      <w:pPr>
        <w:ind w:firstLineChars="202" w:firstLine="424"/>
      </w:pPr>
      <w:r>
        <w:rPr>
          <w:rFonts w:hint="eastAsia"/>
        </w:rPr>
        <w:t>・</w:t>
      </w:r>
      <w:r>
        <w:rPr>
          <w:rFonts w:hint="eastAsia"/>
        </w:rPr>
        <w:t>8</w:t>
      </w:r>
      <w:r>
        <w:rPr>
          <w:rFonts w:hint="eastAsia"/>
        </w:rPr>
        <w:t>号～</w:t>
      </w:r>
      <w:r>
        <w:rPr>
          <w:rFonts w:hint="eastAsia"/>
        </w:rPr>
        <w:t>24</w:t>
      </w:r>
      <w:r>
        <w:rPr>
          <w:rFonts w:hint="eastAsia"/>
        </w:rPr>
        <w:t>号</w:t>
      </w:r>
    </w:p>
    <w:p w:rsidR="00A141B9" w:rsidRPr="00261917" w:rsidRDefault="00261917" w:rsidP="00A141B9">
      <w:pPr>
        <w:rPr>
          <w:b/>
        </w:rPr>
      </w:pPr>
      <w:r w:rsidRPr="00261917">
        <w:rPr>
          <w:rFonts w:hint="eastAsia"/>
          <w:b/>
        </w:rPr>
        <w:t>≪</w:t>
      </w:r>
      <w:r w:rsidR="00A141B9" w:rsidRPr="00261917">
        <w:rPr>
          <w:rFonts w:hint="eastAsia"/>
          <w:b/>
        </w:rPr>
        <w:t>開放期間≫</w:t>
      </w:r>
    </w:p>
    <w:p w:rsidR="00A141B9" w:rsidRDefault="00A141B9" w:rsidP="00261917">
      <w:pPr>
        <w:ind w:firstLineChars="202" w:firstLine="424"/>
      </w:pPr>
      <w:r>
        <w:rPr>
          <w:rFonts w:hint="eastAsia"/>
        </w:rPr>
        <w:t>・</w:t>
      </w:r>
      <w:r>
        <w:rPr>
          <w:rFonts w:hint="eastAsia"/>
        </w:rPr>
        <w:t>6</w:t>
      </w:r>
      <w:r>
        <w:rPr>
          <w:rFonts w:hint="eastAsia"/>
        </w:rPr>
        <w:t>月</w:t>
      </w:r>
      <w:r>
        <w:rPr>
          <w:rFonts w:hint="eastAsia"/>
        </w:rPr>
        <w:t>6</w:t>
      </w:r>
      <w:r>
        <w:rPr>
          <w:rFonts w:hint="eastAsia"/>
        </w:rPr>
        <w:t>日（金）午後</w:t>
      </w:r>
      <w:r>
        <w:rPr>
          <w:rFonts w:hint="eastAsia"/>
        </w:rPr>
        <w:t>7</w:t>
      </w:r>
      <w:r>
        <w:rPr>
          <w:rFonts w:hint="eastAsia"/>
        </w:rPr>
        <w:t>時～</w:t>
      </w:r>
      <w:r>
        <w:rPr>
          <w:rFonts w:hint="eastAsia"/>
        </w:rPr>
        <w:t>8</w:t>
      </w:r>
      <w:r>
        <w:rPr>
          <w:rFonts w:hint="eastAsia"/>
        </w:rPr>
        <w:t>月</w:t>
      </w:r>
      <w:r>
        <w:rPr>
          <w:rFonts w:hint="eastAsia"/>
        </w:rPr>
        <w:t>1</w:t>
      </w:r>
      <w:r>
        <w:rPr>
          <w:rFonts w:hint="eastAsia"/>
        </w:rPr>
        <w:t>日（金）午前</w:t>
      </w:r>
      <w:r>
        <w:rPr>
          <w:rFonts w:hint="eastAsia"/>
        </w:rPr>
        <w:t>4</w:t>
      </w:r>
      <w:r>
        <w:rPr>
          <w:rFonts w:hint="eastAsia"/>
        </w:rPr>
        <w:t>時まで</w:t>
      </w:r>
      <w:bookmarkStart w:id="0" w:name="_GoBack"/>
      <w:bookmarkEnd w:id="0"/>
    </w:p>
    <w:p w:rsidR="00A141B9" w:rsidRPr="00261917" w:rsidRDefault="00261917" w:rsidP="00A141B9">
      <w:pPr>
        <w:rPr>
          <w:b/>
        </w:rPr>
      </w:pPr>
      <w:r w:rsidRPr="00261917">
        <w:rPr>
          <w:rFonts w:hint="eastAsia"/>
          <w:b/>
        </w:rPr>
        <w:t>≪</w:t>
      </w:r>
      <w:r w:rsidR="00A141B9" w:rsidRPr="00261917">
        <w:rPr>
          <w:rFonts w:hint="eastAsia"/>
          <w:b/>
        </w:rPr>
        <w:t>開放時間≫</w:t>
      </w:r>
    </w:p>
    <w:p w:rsidR="00A141B9" w:rsidRDefault="00A141B9" w:rsidP="00261917">
      <w:pPr>
        <w:ind w:firstLineChars="202" w:firstLine="424"/>
      </w:pPr>
      <w:r>
        <w:rPr>
          <w:rFonts w:hint="eastAsia"/>
        </w:rPr>
        <w:t>・午後</w:t>
      </w:r>
      <w:r>
        <w:rPr>
          <w:rFonts w:hint="eastAsia"/>
        </w:rPr>
        <w:t>7</w:t>
      </w:r>
      <w:r>
        <w:rPr>
          <w:rFonts w:hint="eastAsia"/>
        </w:rPr>
        <w:t>時～翌朝午前</w:t>
      </w:r>
      <w:r>
        <w:rPr>
          <w:rFonts w:hint="eastAsia"/>
        </w:rPr>
        <w:t>4</w:t>
      </w:r>
      <w:r>
        <w:rPr>
          <w:rFonts w:hint="eastAsia"/>
        </w:rPr>
        <w:t>時まで</w:t>
      </w:r>
    </w:p>
    <w:p w:rsidR="00A141B9" w:rsidRPr="00261917" w:rsidRDefault="00261917" w:rsidP="00A141B9">
      <w:pPr>
        <w:rPr>
          <w:b/>
        </w:rPr>
      </w:pPr>
      <w:r w:rsidRPr="00261917">
        <w:rPr>
          <w:rFonts w:hint="eastAsia"/>
          <w:b/>
        </w:rPr>
        <w:t>≪</w:t>
      </w:r>
      <w:r w:rsidR="00A141B9" w:rsidRPr="00261917">
        <w:rPr>
          <w:rFonts w:hint="eastAsia"/>
          <w:b/>
        </w:rPr>
        <w:t>開放中における施設管理運営≫</w:t>
      </w:r>
    </w:p>
    <w:p w:rsidR="00A141B9" w:rsidRDefault="00A141B9" w:rsidP="00261917">
      <w:pPr>
        <w:ind w:firstLineChars="202" w:firstLine="424"/>
      </w:pPr>
      <w:r>
        <w:rPr>
          <w:rFonts w:hint="eastAsia"/>
        </w:rPr>
        <w:t>・合意後、</w:t>
      </w:r>
      <w:r>
        <w:rPr>
          <w:rFonts w:hint="eastAsia"/>
        </w:rPr>
        <w:t>1</w:t>
      </w:r>
      <w:r>
        <w:rPr>
          <w:rFonts w:hint="eastAsia"/>
        </w:rPr>
        <w:t>階避難場所は団体が自主管理し、</w:t>
      </w:r>
      <w:r>
        <w:rPr>
          <w:rFonts w:hint="eastAsia"/>
        </w:rPr>
        <w:t>2</w:t>
      </w:r>
      <w:r>
        <w:rPr>
          <w:rFonts w:hint="eastAsia"/>
        </w:rPr>
        <w:t>、</w:t>
      </w:r>
      <w:r>
        <w:rPr>
          <w:rFonts w:hint="eastAsia"/>
        </w:rPr>
        <w:t>3</w:t>
      </w:r>
      <w:r>
        <w:rPr>
          <w:rFonts w:hint="eastAsia"/>
        </w:rPr>
        <w:t>階部分は施設管理者が管理する。</w:t>
      </w:r>
    </w:p>
    <w:p w:rsidR="00A141B9" w:rsidRPr="00261917" w:rsidRDefault="00A141B9" w:rsidP="00A141B9">
      <w:pPr>
        <w:rPr>
          <w:b/>
        </w:rPr>
      </w:pPr>
      <w:r w:rsidRPr="00261917">
        <w:rPr>
          <w:rFonts w:hint="eastAsia"/>
          <w:b/>
        </w:rPr>
        <w:t>≪その他≫</w:t>
      </w:r>
    </w:p>
    <w:p w:rsidR="00A141B9" w:rsidRDefault="00A141B9" w:rsidP="00261917">
      <w:pPr>
        <w:ind w:firstLineChars="202" w:firstLine="424"/>
      </w:pPr>
      <w:r>
        <w:rPr>
          <w:rFonts w:hint="eastAsia"/>
        </w:rPr>
        <w:t>・正常な運営管理を図るため、「使用上の注意」を作成する。</w:t>
      </w:r>
    </w:p>
    <w:p w:rsidR="00A141B9" w:rsidRDefault="00A141B9" w:rsidP="00261917">
      <w:pPr>
        <w:ind w:firstLineChars="202" w:firstLine="424"/>
      </w:pPr>
      <w:r>
        <w:rPr>
          <w:rFonts w:hint="eastAsia"/>
        </w:rPr>
        <w:t>・</w:t>
      </w:r>
      <w:r>
        <w:rPr>
          <w:rFonts w:hint="eastAsia"/>
        </w:rPr>
        <w:t>1</w:t>
      </w:r>
      <w:r>
        <w:rPr>
          <w:rFonts w:hint="eastAsia"/>
        </w:rPr>
        <w:t>階寄場内の照明は半減する。</w:t>
      </w:r>
    </w:p>
    <w:p w:rsidR="00A141B9" w:rsidRDefault="00A141B9" w:rsidP="00A141B9"/>
    <w:p w:rsidR="00A141B9" w:rsidRPr="00261917" w:rsidRDefault="00A141B9" w:rsidP="00A141B9">
      <w:pPr>
        <w:rPr>
          <w:b/>
        </w:rPr>
      </w:pPr>
      <w:r w:rsidRPr="00261917">
        <w:rPr>
          <w:rFonts w:hint="eastAsia"/>
          <w:b/>
        </w:rPr>
        <w:t>告知</w:t>
      </w:r>
    </w:p>
    <w:p w:rsidR="00A141B9" w:rsidRDefault="00A141B9" w:rsidP="00261917">
      <w:pPr>
        <w:ind w:leftChars="135" w:left="283" w:firstLineChars="68" w:firstLine="143"/>
      </w:pPr>
      <w:r>
        <w:rPr>
          <w:rFonts w:hint="eastAsia"/>
        </w:rPr>
        <w:t>今般、大阪府・大阪市の要請により梅雨期の緊急避難的一時措置として、あいりん労働福祉センター</w:t>
      </w:r>
      <w:r>
        <w:rPr>
          <w:rFonts w:hint="eastAsia"/>
        </w:rPr>
        <w:t>1</w:t>
      </w:r>
      <w:r>
        <w:rPr>
          <w:rFonts w:hint="eastAsia"/>
        </w:rPr>
        <w:t>階寄場の一部を下記のとおり開放しますので、お知らせします。</w:t>
      </w:r>
    </w:p>
    <w:p w:rsidR="00A141B9" w:rsidRDefault="00A141B9" w:rsidP="00261917">
      <w:pPr>
        <w:ind w:leftChars="135" w:left="283" w:firstLineChars="66" w:firstLine="139"/>
      </w:pPr>
      <w:r>
        <w:rPr>
          <w:rFonts w:hint="eastAsia"/>
        </w:rPr>
        <w:t>なお、利用にあたっては「使用上の注意」をよく守り、他人に迷惑をかけないよう心がけ、使用の妨げにならないよう十分注意してください。</w:t>
      </w:r>
    </w:p>
    <w:p w:rsidR="00A141B9" w:rsidRDefault="00A141B9" w:rsidP="00261917">
      <w:pPr>
        <w:ind w:leftChars="135" w:left="283" w:firstLineChars="66" w:firstLine="139"/>
      </w:pPr>
      <w:r>
        <w:rPr>
          <w:rFonts w:hint="eastAsia"/>
        </w:rPr>
        <w:t>また、センターの管理運営上、不測の事態が生じたときは、緊急開放を中止することがあります。</w:t>
      </w:r>
    </w:p>
    <w:p w:rsidR="00A141B9" w:rsidRDefault="00A141B9" w:rsidP="00A141B9">
      <w:r>
        <w:rPr>
          <w:rFonts w:hint="eastAsia"/>
        </w:rPr>
        <w:t>記</w:t>
      </w:r>
    </w:p>
    <w:p w:rsidR="00A141B9" w:rsidRDefault="00A141B9" w:rsidP="00261917">
      <w:pPr>
        <w:ind w:leftChars="270" w:left="850" w:hangingChars="135" w:hanging="283"/>
      </w:pPr>
      <w:r>
        <w:rPr>
          <w:rFonts w:hint="eastAsia"/>
        </w:rPr>
        <w:t>1</w:t>
      </w:r>
      <w:r>
        <w:rPr>
          <w:rFonts w:hint="eastAsia"/>
        </w:rPr>
        <w:t>．開放期間平成</w:t>
      </w:r>
      <w:r>
        <w:rPr>
          <w:rFonts w:hint="eastAsia"/>
        </w:rPr>
        <w:t>9</w:t>
      </w:r>
      <w:r>
        <w:rPr>
          <w:rFonts w:hint="eastAsia"/>
        </w:rPr>
        <w:t>年</w:t>
      </w:r>
      <w:r>
        <w:rPr>
          <w:rFonts w:hint="eastAsia"/>
        </w:rPr>
        <w:t>6</w:t>
      </w:r>
      <w:r>
        <w:rPr>
          <w:rFonts w:hint="eastAsia"/>
        </w:rPr>
        <w:t>月</w:t>
      </w:r>
      <w:r>
        <w:rPr>
          <w:rFonts w:hint="eastAsia"/>
        </w:rPr>
        <w:t>6</w:t>
      </w:r>
      <w:r>
        <w:rPr>
          <w:rFonts w:hint="eastAsia"/>
        </w:rPr>
        <w:t>日（金）午後</w:t>
      </w:r>
      <w:r>
        <w:rPr>
          <w:rFonts w:hint="eastAsia"/>
        </w:rPr>
        <w:t>7</w:t>
      </w:r>
      <w:r>
        <w:rPr>
          <w:rFonts w:hint="eastAsia"/>
        </w:rPr>
        <w:t>時から平成</w:t>
      </w:r>
      <w:r>
        <w:rPr>
          <w:rFonts w:hint="eastAsia"/>
        </w:rPr>
        <w:t>9</w:t>
      </w:r>
      <w:r>
        <w:rPr>
          <w:rFonts w:hint="eastAsia"/>
        </w:rPr>
        <w:t>年</w:t>
      </w:r>
      <w:r>
        <w:rPr>
          <w:rFonts w:hint="eastAsia"/>
        </w:rPr>
        <w:t>8</w:t>
      </w:r>
      <w:r>
        <w:rPr>
          <w:rFonts w:hint="eastAsia"/>
        </w:rPr>
        <w:t>月</w:t>
      </w:r>
      <w:r>
        <w:rPr>
          <w:rFonts w:hint="eastAsia"/>
        </w:rPr>
        <w:t>1</w:t>
      </w:r>
      <w:r>
        <w:rPr>
          <w:rFonts w:hint="eastAsia"/>
        </w:rPr>
        <w:t>日（金）午前</w:t>
      </w:r>
      <w:r>
        <w:rPr>
          <w:rFonts w:hint="eastAsia"/>
        </w:rPr>
        <w:t>4</w:t>
      </w:r>
      <w:r>
        <w:rPr>
          <w:rFonts w:hint="eastAsia"/>
        </w:rPr>
        <w:t>時まで</w:t>
      </w:r>
    </w:p>
    <w:p w:rsidR="00A141B9" w:rsidRDefault="00A141B9" w:rsidP="00261917">
      <w:pPr>
        <w:ind w:leftChars="270" w:left="850" w:hangingChars="135" w:hanging="283"/>
      </w:pPr>
      <w:r>
        <w:rPr>
          <w:rFonts w:hint="eastAsia"/>
        </w:rPr>
        <w:t>2</w:t>
      </w:r>
      <w:r>
        <w:rPr>
          <w:rFonts w:hint="eastAsia"/>
        </w:rPr>
        <w:t>．開放時間午後</w:t>
      </w:r>
      <w:r>
        <w:rPr>
          <w:rFonts w:hint="eastAsia"/>
        </w:rPr>
        <w:t>7</w:t>
      </w:r>
      <w:r>
        <w:rPr>
          <w:rFonts w:hint="eastAsia"/>
        </w:rPr>
        <w:t>時から翌日午前</w:t>
      </w:r>
      <w:r>
        <w:rPr>
          <w:rFonts w:hint="eastAsia"/>
        </w:rPr>
        <w:t>4</w:t>
      </w:r>
      <w:r>
        <w:rPr>
          <w:rFonts w:hint="eastAsia"/>
        </w:rPr>
        <w:t>時まで、</w:t>
      </w:r>
    </w:p>
    <w:p w:rsidR="00A141B9" w:rsidRDefault="00A141B9" w:rsidP="00261917">
      <w:pPr>
        <w:ind w:leftChars="270" w:left="850" w:hangingChars="135" w:hanging="283"/>
      </w:pPr>
      <w:r>
        <w:rPr>
          <w:rFonts w:hint="eastAsia"/>
        </w:rPr>
        <w:t>3</w:t>
      </w:r>
      <w:r>
        <w:rPr>
          <w:rFonts w:hint="eastAsia"/>
        </w:rPr>
        <w:t>．開放区域あいりん労働福祉センター</w:t>
      </w:r>
      <w:r>
        <w:rPr>
          <w:rFonts w:hint="eastAsia"/>
        </w:rPr>
        <w:t>1</w:t>
      </w:r>
      <w:r>
        <w:rPr>
          <w:rFonts w:hint="eastAsia"/>
        </w:rPr>
        <w:t>階寄場内指定区</w:t>
      </w:r>
    </w:p>
    <w:p w:rsidR="00A141B9" w:rsidRDefault="00A141B9" w:rsidP="00A141B9">
      <w:r>
        <w:rPr>
          <w:rFonts w:hint="eastAsia"/>
        </w:rPr>
        <w:t>域便用上の注意</w:t>
      </w:r>
    </w:p>
    <w:p w:rsidR="00A141B9" w:rsidRDefault="00A141B9" w:rsidP="00261917">
      <w:pPr>
        <w:ind w:firstLineChars="270" w:firstLine="567"/>
      </w:pPr>
      <w:r>
        <w:rPr>
          <w:rFonts w:hint="eastAsia"/>
        </w:rPr>
        <w:t>1</w:t>
      </w:r>
      <w:r>
        <w:rPr>
          <w:rFonts w:hint="eastAsia"/>
        </w:rPr>
        <w:t>．この建物および、この建物内にある設備を壊したり、汚したりしないこと。</w:t>
      </w:r>
    </w:p>
    <w:p w:rsidR="00A141B9" w:rsidRDefault="00A141B9" w:rsidP="00261917">
      <w:pPr>
        <w:ind w:firstLineChars="270" w:firstLine="567"/>
      </w:pPr>
      <w:r>
        <w:rPr>
          <w:rFonts w:hint="eastAsia"/>
        </w:rPr>
        <w:t>2</w:t>
      </w:r>
      <w:r>
        <w:rPr>
          <w:rFonts w:hint="eastAsia"/>
        </w:rPr>
        <w:t>．開放指定区域以外には、入らないこと。</w:t>
      </w:r>
    </w:p>
    <w:p w:rsidR="00A141B9" w:rsidRDefault="00A141B9" w:rsidP="00261917">
      <w:pPr>
        <w:ind w:firstLineChars="270" w:firstLine="567"/>
      </w:pPr>
      <w:r>
        <w:rPr>
          <w:rFonts w:hint="eastAsia"/>
        </w:rPr>
        <w:t>3</w:t>
      </w:r>
      <w:r>
        <w:rPr>
          <w:rFonts w:hint="eastAsia"/>
        </w:rPr>
        <w:t>．施設内に、テント、ダンポール囲い、小屋等の設備を設けたりしないこと。</w:t>
      </w:r>
    </w:p>
    <w:p w:rsidR="00A141B9" w:rsidRDefault="00A141B9" w:rsidP="00261917">
      <w:pPr>
        <w:ind w:firstLineChars="270" w:firstLine="567"/>
      </w:pPr>
      <w:r>
        <w:rPr>
          <w:rFonts w:hint="eastAsia"/>
        </w:rPr>
        <w:lastRenderedPageBreak/>
        <w:t>4</w:t>
      </w:r>
      <w:r>
        <w:rPr>
          <w:rFonts w:hint="eastAsia"/>
        </w:rPr>
        <w:t>．施設内で、お金や物品の寄付を求めたり、押し売りをしたりしないこと。</w:t>
      </w:r>
    </w:p>
    <w:p w:rsidR="00A141B9" w:rsidRDefault="00A141B9" w:rsidP="00261917">
      <w:pPr>
        <w:ind w:firstLineChars="270" w:firstLine="567"/>
      </w:pPr>
      <w:r>
        <w:rPr>
          <w:rFonts w:hint="eastAsia"/>
        </w:rPr>
        <w:t>5</w:t>
      </w:r>
      <w:r>
        <w:rPr>
          <w:rFonts w:hint="eastAsia"/>
        </w:rPr>
        <w:t>．施設内で、たき火等の火気を使用したり、と博をしたりしないこと。</w:t>
      </w:r>
    </w:p>
    <w:p w:rsidR="00A141B9" w:rsidRDefault="00A141B9" w:rsidP="00261917">
      <w:pPr>
        <w:ind w:firstLineChars="270" w:firstLine="567"/>
      </w:pPr>
      <w:r>
        <w:rPr>
          <w:rFonts w:hint="eastAsia"/>
        </w:rPr>
        <w:t>6</w:t>
      </w:r>
      <w:r>
        <w:rPr>
          <w:rFonts w:hint="eastAsia"/>
        </w:rPr>
        <w:t>．銃器、凶器、爆発物等危険な物品を施設内に持ち込まないこと。</w:t>
      </w:r>
    </w:p>
    <w:p w:rsidR="00A141B9" w:rsidRDefault="00A141B9" w:rsidP="00261917">
      <w:pPr>
        <w:ind w:firstLineChars="270" w:firstLine="567"/>
      </w:pPr>
      <w:r>
        <w:rPr>
          <w:rFonts w:hint="eastAsia"/>
        </w:rPr>
        <w:t>7</w:t>
      </w:r>
      <w:r>
        <w:rPr>
          <w:rFonts w:hint="eastAsia"/>
        </w:rPr>
        <w:t>．午前</w:t>
      </w:r>
      <w:r>
        <w:rPr>
          <w:rFonts w:hint="eastAsia"/>
        </w:rPr>
        <w:t>4</w:t>
      </w:r>
      <w:r>
        <w:rPr>
          <w:rFonts w:hint="eastAsia"/>
        </w:rPr>
        <w:t>時には、すみやかに施設外に出ること。</w:t>
      </w:r>
    </w:p>
    <w:p w:rsidR="00A141B9" w:rsidRDefault="00A141B9" w:rsidP="00261917">
      <w:pPr>
        <w:ind w:leftChars="271" w:left="850" w:hangingChars="134" w:hanging="281"/>
      </w:pPr>
      <w:r>
        <w:rPr>
          <w:rFonts w:hint="eastAsia"/>
        </w:rPr>
        <w:t>8</w:t>
      </w:r>
      <w:r>
        <w:rPr>
          <w:rFonts w:hint="eastAsia"/>
        </w:rPr>
        <w:t>．ふとん、毛布、ゴザおよび各自の持ち物などは、退出の際、必ず自主的に持ち帰ること。</w:t>
      </w:r>
    </w:p>
    <w:p w:rsidR="00A141B9" w:rsidRDefault="00A141B9" w:rsidP="00261917">
      <w:pPr>
        <w:ind w:firstLineChars="270" w:firstLine="567"/>
      </w:pPr>
      <w:r>
        <w:rPr>
          <w:rFonts w:hint="eastAsia"/>
        </w:rPr>
        <w:t>9</w:t>
      </w:r>
      <w:r>
        <w:rPr>
          <w:rFonts w:hint="eastAsia"/>
        </w:rPr>
        <w:t>．ゴミは各自で処分すること。</w:t>
      </w:r>
    </w:p>
    <w:p w:rsidR="00A141B9" w:rsidRDefault="00A141B9" w:rsidP="00261917">
      <w:pPr>
        <w:ind w:firstLineChars="135" w:firstLine="283"/>
      </w:pPr>
      <w:r>
        <w:rPr>
          <w:rFonts w:hint="eastAsia"/>
        </w:rPr>
        <w:t>以上のほか、この建物の正常な運営管理にあたっての関係職員の指示については、ご協力くださるようお願いします。</w:t>
      </w:r>
    </w:p>
    <w:p w:rsidR="00A141B9" w:rsidRPr="00261917" w:rsidRDefault="00A141B9" w:rsidP="00A141B9">
      <w:pPr>
        <w:rPr>
          <w:b/>
          <w:sz w:val="28"/>
          <w:szCs w:val="28"/>
        </w:rPr>
      </w:pPr>
      <w:r w:rsidRPr="00261917">
        <w:rPr>
          <w:rFonts w:hint="eastAsia"/>
          <w:b/>
          <w:sz w:val="28"/>
          <w:szCs w:val="28"/>
        </w:rPr>
        <w:t>財団法人</w:t>
      </w:r>
      <w:r w:rsidR="00261917">
        <w:rPr>
          <w:rFonts w:hint="eastAsia"/>
          <w:b/>
          <w:sz w:val="28"/>
          <w:szCs w:val="28"/>
        </w:rPr>
        <w:t xml:space="preserve">　</w:t>
      </w:r>
      <w:r w:rsidRPr="00261917">
        <w:rPr>
          <w:rFonts w:hint="eastAsia"/>
          <w:b/>
          <w:sz w:val="28"/>
          <w:szCs w:val="28"/>
        </w:rPr>
        <w:t>大阪府勤労者福祉協会</w:t>
      </w:r>
    </w:p>
    <w:p w:rsidR="008C143B" w:rsidRDefault="008C143B" w:rsidP="00A141B9">
      <w:r>
        <w:rPr>
          <w:noProof/>
        </w:rPr>
        <w:drawing>
          <wp:anchor distT="0" distB="0" distL="114300" distR="114300" simplePos="0" relativeHeight="251659264" behindDoc="0" locked="0" layoutInCell="1" allowOverlap="1">
            <wp:simplePos x="0" y="0"/>
            <wp:positionH relativeFrom="column">
              <wp:posOffset>3368040</wp:posOffset>
            </wp:positionH>
            <wp:positionV relativeFrom="paragraph">
              <wp:posOffset>101600</wp:posOffset>
            </wp:positionV>
            <wp:extent cx="1779270" cy="5248275"/>
            <wp:effectExtent l="0" t="0" r="0" b="952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nta-3kai.jpg"/>
                    <pic:cNvPicPr/>
                  </pic:nvPicPr>
                  <pic:blipFill>
                    <a:blip r:embed="rId6">
                      <a:extLst>
                        <a:ext uri="{28A0092B-C50C-407E-A947-70E740481C1C}">
                          <a14:useLocalDpi xmlns:a14="http://schemas.microsoft.com/office/drawing/2010/main" val="0"/>
                        </a:ext>
                      </a:extLst>
                    </a:blip>
                    <a:stretch>
                      <a:fillRect/>
                    </a:stretch>
                  </pic:blipFill>
                  <pic:spPr>
                    <a:xfrm>
                      <a:off x="0" y="0"/>
                      <a:ext cx="1779270" cy="52482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5A9BAF02" wp14:editId="2195C901">
            <wp:simplePos x="0" y="0"/>
            <wp:positionH relativeFrom="column">
              <wp:posOffset>139065</wp:posOffset>
            </wp:positionH>
            <wp:positionV relativeFrom="paragraph">
              <wp:posOffset>15875</wp:posOffset>
            </wp:positionV>
            <wp:extent cx="1998980" cy="5400675"/>
            <wp:effectExtent l="0" t="0" r="1270"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nta-1kai.jpg"/>
                    <pic:cNvPicPr/>
                  </pic:nvPicPr>
                  <pic:blipFill>
                    <a:blip r:embed="rId7">
                      <a:extLst>
                        <a:ext uri="{28A0092B-C50C-407E-A947-70E740481C1C}">
                          <a14:useLocalDpi xmlns:a14="http://schemas.microsoft.com/office/drawing/2010/main" val="0"/>
                        </a:ext>
                      </a:extLst>
                    </a:blip>
                    <a:stretch>
                      <a:fillRect/>
                    </a:stretch>
                  </pic:blipFill>
                  <pic:spPr>
                    <a:xfrm>
                      <a:off x="0" y="0"/>
                      <a:ext cx="1998980" cy="5400675"/>
                    </a:xfrm>
                    <a:prstGeom prst="rect">
                      <a:avLst/>
                    </a:prstGeom>
                  </pic:spPr>
                </pic:pic>
              </a:graphicData>
            </a:graphic>
            <wp14:sizeRelH relativeFrom="margin">
              <wp14:pctWidth>0</wp14:pctWidth>
            </wp14:sizeRelH>
            <wp14:sizeRelV relativeFrom="margin">
              <wp14:pctHeight>0</wp14:pctHeight>
            </wp14:sizeRelV>
          </wp:anchor>
        </w:drawing>
      </w:r>
    </w:p>
    <w:p w:rsidR="008C143B" w:rsidRDefault="008C143B" w:rsidP="00A141B9"/>
    <w:p w:rsidR="008C143B" w:rsidRDefault="008C143B" w:rsidP="00A141B9"/>
    <w:p w:rsidR="008C143B" w:rsidRDefault="008C143B" w:rsidP="00A141B9"/>
    <w:p w:rsidR="008C143B" w:rsidRDefault="008C143B" w:rsidP="00A141B9"/>
    <w:p w:rsidR="008C143B" w:rsidRDefault="008C143B" w:rsidP="00A141B9"/>
    <w:p w:rsidR="008C143B" w:rsidRDefault="008C143B" w:rsidP="00A141B9"/>
    <w:p w:rsidR="008C143B" w:rsidRDefault="008C143B" w:rsidP="00A141B9"/>
    <w:p w:rsidR="008C143B" w:rsidRDefault="008C143B" w:rsidP="00A141B9"/>
    <w:p w:rsidR="00CE74D8" w:rsidRDefault="00CE74D8" w:rsidP="00A141B9"/>
    <w:p w:rsidR="008C143B" w:rsidRDefault="008C143B" w:rsidP="00A141B9"/>
    <w:p w:rsidR="008C143B" w:rsidRDefault="008C143B" w:rsidP="00A141B9"/>
    <w:p w:rsidR="008C143B" w:rsidRDefault="008C143B" w:rsidP="00A141B9"/>
    <w:p w:rsidR="008C143B" w:rsidRDefault="008C143B" w:rsidP="00A141B9"/>
    <w:p w:rsidR="008C143B" w:rsidRDefault="008C143B" w:rsidP="00A141B9"/>
    <w:p w:rsidR="008C143B" w:rsidRDefault="008C143B" w:rsidP="00A141B9"/>
    <w:p w:rsidR="008C143B" w:rsidRDefault="008C143B" w:rsidP="00A141B9"/>
    <w:p w:rsidR="008C143B" w:rsidRDefault="008C143B" w:rsidP="00A141B9"/>
    <w:p w:rsidR="008C143B" w:rsidRDefault="008C143B" w:rsidP="00A141B9"/>
    <w:p w:rsidR="008C143B" w:rsidRDefault="008C143B" w:rsidP="00A141B9"/>
    <w:p w:rsidR="008C143B" w:rsidRDefault="008C143B" w:rsidP="00A141B9"/>
    <w:p w:rsidR="008C143B" w:rsidRDefault="008C143B" w:rsidP="00A141B9"/>
    <w:p w:rsidR="008C143B" w:rsidRDefault="008C143B" w:rsidP="00A141B9"/>
    <w:p w:rsidR="008C143B" w:rsidRDefault="008C143B" w:rsidP="00A141B9"/>
    <w:p w:rsidR="008C143B" w:rsidRDefault="008C143B" w:rsidP="00A141B9">
      <w:pPr>
        <w:rPr>
          <w:rFonts w:hint="eastAsia"/>
        </w:rPr>
      </w:pPr>
      <w:r>
        <w:t>▲</w:t>
      </w:r>
      <w:r>
        <w:t>センター</w:t>
      </w:r>
      <w:r>
        <w:t>1</w:t>
      </w:r>
      <w:r>
        <w:t xml:space="preserve">階フロアー　　　　　　　　　　　　　　</w:t>
      </w:r>
      <w:r>
        <w:t>▲</w:t>
      </w:r>
      <w:r>
        <w:t>参考：センター</w:t>
      </w:r>
      <w:r>
        <w:t>3</w:t>
      </w:r>
      <w:r>
        <w:t>階フロアー</w:t>
      </w:r>
    </w:p>
    <w:sectPr w:rsidR="008C14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569" w:rsidRDefault="004E5569" w:rsidP="00261917">
      <w:r>
        <w:separator/>
      </w:r>
    </w:p>
  </w:endnote>
  <w:endnote w:type="continuationSeparator" w:id="0">
    <w:p w:rsidR="004E5569" w:rsidRDefault="004E5569" w:rsidP="00261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569" w:rsidRDefault="004E5569" w:rsidP="00261917">
      <w:r>
        <w:separator/>
      </w:r>
    </w:p>
  </w:footnote>
  <w:footnote w:type="continuationSeparator" w:id="0">
    <w:p w:rsidR="004E5569" w:rsidRDefault="004E5569" w:rsidP="002619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1B9"/>
    <w:rsid w:val="00261917"/>
    <w:rsid w:val="004E5569"/>
    <w:rsid w:val="008C143B"/>
    <w:rsid w:val="00A141B9"/>
    <w:rsid w:val="00B723EE"/>
    <w:rsid w:val="00C719C6"/>
    <w:rsid w:val="00CE7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2B26F78-8AE5-44FD-8614-6897F477E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917"/>
    <w:pPr>
      <w:tabs>
        <w:tab w:val="center" w:pos="4252"/>
        <w:tab w:val="right" w:pos="8504"/>
      </w:tabs>
      <w:snapToGrid w:val="0"/>
    </w:pPr>
  </w:style>
  <w:style w:type="character" w:customStyle="1" w:styleId="a4">
    <w:name w:val="ヘッダー (文字)"/>
    <w:basedOn w:val="a0"/>
    <w:link w:val="a3"/>
    <w:uiPriority w:val="99"/>
    <w:rsid w:val="00261917"/>
  </w:style>
  <w:style w:type="paragraph" w:styleId="a5">
    <w:name w:val="footer"/>
    <w:basedOn w:val="a"/>
    <w:link w:val="a6"/>
    <w:uiPriority w:val="99"/>
    <w:unhideWhenUsed/>
    <w:rsid w:val="00261917"/>
    <w:pPr>
      <w:tabs>
        <w:tab w:val="center" w:pos="4252"/>
        <w:tab w:val="right" w:pos="8504"/>
      </w:tabs>
      <w:snapToGrid w:val="0"/>
    </w:pPr>
  </w:style>
  <w:style w:type="character" w:customStyle="1" w:styleId="a6">
    <w:name w:val="フッター (文字)"/>
    <w:basedOn w:val="a0"/>
    <w:link w:val="a5"/>
    <w:uiPriority w:val="99"/>
    <w:rsid w:val="00261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154</Words>
  <Characters>884</Characters>
  <Application>Microsoft Office Word</Application>
  <DocSecurity>8</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松繁逸夫</dc:creator>
  <cp:keywords/>
  <dc:description/>
  <cp:lastModifiedBy>松繁逸夫</cp:lastModifiedBy>
  <cp:revision>3</cp:revision>
  <dcterms:created xsi:type="dcterms:W3CDTF">2015-01-19T01:37:00Z</dcterms:created>
  <dcterms:modified xsi:type="dcterms:W3CDTF">2015-01-28T05:53:00Z</dcterms:modified>
</cp:coreProperties>
</file>